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F9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731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66ªASSEMBLEA GENERALE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Roma, 19-22 maggio 2014</w:t>
      </w: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</w:p>
    <w:p w:rsidR="001E0C2F" w:rsidRPr="00345731" w:rsidRDefault="001E0C2F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F92" w:rsidRPr="00345731" w:rsidRDefault="00102F92" w:rsidP="00873E4C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731">
        <w:rPr>
          <w:rFonts w:ascii="Times New Roman" w:hAnsi="Times New Roman" w:cs="Times New Roman"/>
          <w:b/>
          <w:sz w:val="32"/>
          <w:szCs w:val="32"/>
        </w:rPr>
        <w:t>Comunicato finale</w:t>
      </w:r>
    </w:p>
    <w:p w:rsidR="00DF2BCA" w:rsidRPr="00345731" w:rsidRDefault="00DF2BCA" w:rsidP="00873E4C">
      <w:pPr>
        <w:ind w:left="227" w:right="227"/>
        <w:rPr>
          <w:rFonts w:ascii="Times New Roman" w:hAnsi="Times New Roman" w:cs="Times New Roman"/>
          <w:sz w:val="24"/>
          <w:szCs w:val="24"/>
        </w:rPr>
      </w:pPr>
    </w:p>
    <w:p w:rsidR="00DF2BCA" w:rsidRPr="00345731" w:rsidRDefault="00DF2BCA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Comunione e comunicazione della fede</w:t>
      </w:r>
      <w:r w:rsidR="00DC79B0" w:rsidRPr="00345731">
        <w:rPr>
          <w:rFonts w:ascii="Times New Roman" w:hAnsi="Times New Roman" w:cs="Times New Roman"/>
          <w:i/>
          <w:sz w:val="24"/>
          <w:szCs w:val="24"/>
        </w:rPr>
        <w:t xml:space="preserve">: il binomio </w:t>
      </w:r>
      <w:r w:rsidRPr="00345731">
        <w:rPr>
          <w:rFonts w:ascii="Times New Roman" w:hAnsi="Times New Roman" w:cs="Times New Roman"/>
          <w:i/>
          <w:sz w:val="24"/>
          <w:szCs w:val="24"/>
        </w:rPr>
        <w:t>si</w:t>
      </w:r>
      <w:r w:rsidR="00DC79B0" w:rsidRPr="00345731">
        <w:rPr>
          <w:rFonts w:ascii="Times New Roman" w:hAnsi="Times New Roman" w:cs="Times New Roman"/>
          <w:i/>
          <w:sz w:val="24"/>
          <w:szCs w:val="24"/>
        </w:rPr>
        <w:t xml:space="preserve">ntetizza i lavori della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66ª Assemblea Generale della Conferenza Episcopale Italiana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– riunita a Roma </w:t>
      </w:r>
      <w:r w:rsidR="00A76EE3" w:rsidRPr="00345731">
        <w:rPr>
          <w:rFonts w:ascii="Times New Roman" w:hAnsi="Times New Roman" w:cs="Times New Roman"/>
          <w:i/>
          <w:sz w:val="24"/>
          <w:szCs w:val="24"/>
        </w:rPr>
        <w:t xml:space="preserve">dal 19 al 22 maggio 2014 –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>e</w:t>
      </w:r>
      <w:r w:rsidR="00B42C60" w:rsidRPr="00345731">
        <w:rPr>
          <w:rFonts w:ascii="Times New Roman" w:hAnsi="Times New Roman" w:cs="Times New Roman"/>
          <w:i/>
          <w:sz w:val="24"/>
          <w:szCs w:val="24"/>
        </w:rPr>
        <w:t xml:space="preserve">d esprime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lo spirito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ecclesiale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>con cui sono stati affrontati</w:t>
      </w:r>
      <w:r w:rsidR="00B00D37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rispettivamente gli emendamenti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C60" w:rsidRPr="00345731">
        <w:rPr>
          <w:rFonts w:ascii="Times New Roman" w:hAnsi="Times New Roman" w:cs="Times New Roman"/>
          <w:i/>
          <w:sz w:val="24"/>
          <w:szCs w:val="24"/>
        </w:rPr>
        <w:t>a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llo </w:t>
      </w:r>
      <w:r w:rsidR="00C61AFA" w:rsidRPr="00345731">
        <w:rPr>
          <w:rFonts w:ascii="Times New Roman" w:hAnsi="Times New Roman" w:cs="Times New Roman"/>
          <w:sz w:val="24"/>
          <w:szCs w:val="24"/>
        </w:rPr>
        <w:t>Statuto</w:t>
      </w:r>
      <w:r w:rsidR="00C61AFA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486" w:rsidRPr="00345731">
        <w:rPr>
          <w:rFonts w:ascii="Times New Roman" w:hAnsi="Times New Roman" w:cs="Times New Roman"/>
          <w:i/>
          <w:sz w:val="24"/>
          <w:szCs w:val="24"/>
        </w:rPr>
        <w:t xml:space="preserve">della CEI e l’approfondimento degli </w:t>
      </w:r>
      <w:r w:rsidR="00902486" w:rsidRPr="00345731">
        <w:rPr>
          <w:rFonts w:ascii="Times New Roman" w:hAnsi="Times New Roman" w:cs="Times New Roman"/>
          <w:sz w:val="24"/>
          <w:szCs w:val="24"/>
        </w:rPr>
        <w:t>Orientamenti per l’annuncio e la catechesi in Italia</w:t>
      </w:r>
      <w:r w:rsidR="00902486"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102F92" w:rsidRPr="00345731" w:rsidRDefault="00747133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 xml:space="preserve">È lo spirito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345731">
        <w:rPr>
          <w:rFonts w:ascii="Times New Roman" w:hAnsi="Times New Roman" w:cs="Times New Roman"/>
          <w:i/>
          <w:sz w:val="24"/>
          <w:szCs w:val="24"/>
        </w:rPr>
        <w:t>cui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, aprendo l’Assemblea,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ha richiamato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Santo Padre, ricordando che </w:t>
      </w:r>
      <w:r w:rsidR="00583F9E">
        <w:rPr>
          <w:rFonts w:ascii="Times New Roman" w:hAnsi="Times New Roman" w:cs="Times New Roman"/>
          <w:i/>
          <w:sz w:val="24"/>
          <w:szCs w:val="24"/>
        </w:rPr>
        <w:t>ess</w:t>
      </w:r>
      <w:r w:rsidR="00634524">
        <w:rPr>
          <w:rFonts w:ascii="Times New Roman" w:hAnsi="Times New Roman" w:cs="Times New Roman"/>
          <w:i/>
          <w:sz w:val="24"/>
          <w:szCs w:val="24"/>
        </w:rPr>
        <w:t>a</w:t>
      </w:r>
      <w:r w:rsidR="00583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834">
        <w:rPr>
          <w:rFonts w:ascii="Times New Roman" w:hAnsi="Times New Roman" w:cs="Times New Roman"/>
          <w:i/>
          <w:sz w:val="24"/>
          <w:szCs w:val="24"/>
        </w:rPr>
        <w:t>vive di “partecipazione e collegialità, per un discernimento pastorale che si alimenta nel dialogo, nella ricerca e nella fatica del pensare insieme”</w:t>
      </w:r>
      <w:r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102F92" w:rsidRPr="00345731" w:rsidRDefault="00B42C60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È</w:t>
      </w:r>
      <w:r w:rsidR="007B5834">
        <w:rPr>
          <w:rFonts w:ascii="Times New Roman" w:hAnsi="Times New Roman" w:cs="Times New Roman"/>
          <w:i/>
          <w:sz w:val="24"/>
          <w:szCs w:val="24"/>
        </w:rPr>
        <w:t>, ancora,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lo spirito con 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il quale 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il Cardinale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Angelo Bagnasco ha presieduto e condotto i lavori, sottolineando a più riprese che nella </w:t>
      </w:r>
      <w:r w:rsidR="008414FB">
        <w:rPr>
          <w:rFonts w:ascii="Times New Roman" w:hAnsi="Times New Roman" w:cs="Times New Roman"/>
          <w:i/>
          <w:sz w:val="24"/>
          <w:szCs w:val="24"/>
        </w:rPr>
        <w:t xml:space="preserve">comunità cristiana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parole come confronto, partecipazione e </w:t>
      </w:r>
      <w:proofErr w:type="spellStart"/>
      <w:r w:rsidR="007B5834">
        <w:rPr>
          <w:rFonts w:ascii="Times New Roman" w:hAnsi="Times New Roman" w:cs="Times New Roman"/>
          <w:i/>
          <w:sz w:val="24"/>
          <w:szCs w:val="24"/>
        </w:rPr>
        <w:t>sinodalità</w:t>
      </w:r>
      <w:proofErr w:type="spellEnd"/>
      <w:r w:rsidR="007B5834">
        <w:rPr>
          <w:rFonts w:ascii="Times New Roman" w:hAnsi="Times New Roman" w:cs="Times New Roman"/>
          <w:i/>
          <w:sz w:val="24"/>
          <w:szCs w:val="24"/>
        </w:rPr>
        <w:t xml:space="preserve"> non rimandano “a icone sociologiche o strategiche, bensì a realtà che stimolano ad andare avanti con fiducia per rendere sempre più visibile il mistero amato della Chiesa”.</w:t>
      </w:r>
    </w:p>
    <w:p w:rsidR="00102F92" w:rsidRPr="00345731" w:rsidRDefault="00B42C60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È</w:t>
      </w:r>
      <w:r w:rsidR="007B5834">
        <w:rPr>
          <w:rFonts w:ascii="Times New Roman" w:hAnsi="Times New Roman" w:cs="Times New Roman"/>
          <w:i/>
          <w:sz w:val="24"/>
          <w:szCs w:val="24"/>
        </w:rPr>
        <w:t>, infine,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lo spirito con cui i</w:t>
      </w:r>
      <w:r w:rsidR="002245B9" w:rsidRPr="00345731">
        <w:rPr>
          <w:rFonts w:ascii="Times New Roman" w:hAnsi="Times New Roman" w:cs="Times New Roman"/>
          <w:i/>
          <w:sz w:val="24"/>
          <w:szCs w:val="24"/>
        </w:rPr>
        <w:t xml:space="preserve"> Vescovi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si sono soffermati pensosi e </w:t>
      </w:r>
      <w:r w:rsidR="007B5834">
        <w:rPr>
          <w:rFonts w:ascii="Times New Roman" w:hAnsi="Times New Roman" w:cs="Times New Roman"/>
          <w:i/>
          <w:sz w:val="24"/>
          <w:szCs w:val="24"/>
        </w:rPr>
        <w:t>solidali rispetto al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>le tante situazioni provate dalla crisi, dalla difficoltà di relazioni, dal carico di sfide umane, culturali, sociali e religiose che grava su</w:t>
      </w:r>
      <w:r w:rsidR="008414FB">
        <w:rPr>
          <w:rFonts w:ascii="Times New Roman" w:hAnsi="Times New Roman" w:cs="Times New Roman"/>
          <w:i/>
          <w:sz w:val="24"/>
          <w:szCs w:val="24"/>
        </w:rPr>
        <w:t>l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tempo </w:t>
      </w:r>
      <w:r w:rsidR="008414FB">
        <w:rPr>
          <w:rFonts w:ascii="Times New Roman" w:hAnsi="Times New Roman" w:cs="Times New Roman"/>
          <w:i/>
          <w:sz w:val="24"/>
          <w:szCs w:val="24"/>
        </w:rPr>
        <w:t>presente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>;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 una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vicinanza confluita </w:t>
      </w:r>
      <w:r w:rsidRPr="00345731">
        <w:rPr>
          <w:rFonts w:ascii="Times New Roman" w:hAnsi="Times New Roman" w:cs="Times New Roman"/>
          <w:i/>
          <w:sz w:val="24"/>
          <w:szCs w:val="24"/>
        </w:rPr>
        <w:t>al termine dell’Assemblea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 in un </w:t>
      </w:r>
      <w:r w:rsidRPr="00BF6CB8">
        <w:rPr>
          <w:rFonts w:ascii="Times New Roman" w:hAnsi="Times New Roman" w:cs="Times New Roman"/>
          <w:sz w:val="24"/>
          <w:szCs w:val="24"/>
        </w:rPr>
        <w:t>Messaggio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97F" w:rsidRPr="00345731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Pr="00345731">
        <w:rPr>
          <w:rFonts w:ascii="Times New Roman" w:hAnsi="Times New Roman" w:cs="Times New Roman"/>
          <w:i/>
          <w:sz w:val="24"/>
          <w:szCs w:val="24"/>
        </w:rPr>
        <w:t>attenzione</w:t>
      </w:r>
      <w:r w:rsidR="007B5834">
        <w:rPr>
          <w:rFonts w:ascii="Times New Roman" w:hAnsi="Times New Roman" w:cs="Times New Roman"/>
          <w:i/>
          <w:sz w:val="24"/>
          <w:szCs w:val="24"/>
        </w:rPr>
        <w:t>,</w:t>
      </w:r>
      <w:r w:rsidRPr="00345731">
        <w:rPr>
          <w:rFonts w:ascii="Times New Roman" w:hAnsi="Times New Roman" w:cs="Times New Roman"/>
          <w:i/>
          <w:sz w:val="24"/>
          <w:szCs w:val="24"/>
        </w:rPr>
        <w:t xml:space="preserve"> affetto </w:t>
      </w:r>
      <w:r w:rsidR="007B5834">
        <w:rPr>
          <w:rFonts w:ascii="Times New Roman" w:hAnsi="Times New Roman" w:cs="Times New Roman"/>
          <w:i/>
          <w:sz w:val="24"/>
          <w:szCs w:val="24"/>
        </w:rPr>
        <w:t xml:space="preserve">e speranza indirizzato </w:t>
      </w:r>
      <w:r w:rsidRPr="00345731">
        <w:rPr>
          <w:rFonts w:ascii="Times New Roman" w:hAnsi="Times New Roman" w:cs="Times New Roman"/>
          <w:i/>
          <w:sz w:val="24"/>
          <w:szCs w:val="24"/>
        </w:rPr>
        <w:t>al Paese.</w:t>
      </w:r>
    </w:p>
    <w:p w:rsidR="008A097F" w:rsidRPr="00345731" w:rsidRDefault="008A097F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 xml:space="preserve">Con questo respiro i lavori 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sono proseguiti nel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>confronto sull’educazione cristiana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14FB">
        <w:rPr>
          <w:rFonts w:ascii="Times New Roman" w:hAnsi="Times New Roman" w:cs="Times New Roman"/>
          <w:i/>
          <w:sz w:val="24"/>
          <w:szCs w:val="24"/>
        </w:rPr>
        <w:t>tema de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gli </w:t>
      </w:r>
      <w:r w:rsidR="002B32CD" w:rsidRPr="00504590">
        <w:rPr>
          <w:rFonts w:ascii="Times New Roman" w:hAnsi="Times New Roman" w:cs="Times New Roman"/>
          <w:sz w:val="24"/>
          <w:szCs w:val="24"/>
        </w:rPr>
        <w:t>Orientamenti pastorali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del decennio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accostata in chiave missionaria alla luce dell’Esortazione apostolica </w:t>
      </w:r>
      <w:proofErr w:type="spellStart"/>
      <w:r w:rsidR="002B32CD" w:rsidRPr="00345731">
        <w:rPr>
          <w:rFonts w:ascii="Times New Roman" w:hAnsi="Times New Roman" w:cs="Times New Roman"/>
          <w:sz w:val="24"/>
          <w:szCs w:val="24"/>
        </w:rPr>
        <w:t>Evangelii</w:t>
      </w:r>
      <w:proofErr w:type="spellEnd"/>
      <w:r w:rsidR="002B32CD" w:rsidRPr="0034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EFF">
        <w:rPr>
          <w:rFonts w:ascii="Times New Roman" w:hAnsi="Times New Roman" w:cs="Times New Roman"/>
          <w:sz w:val="24"/>
          <w:szCs w:val="24"/>
        </w:rPr>
        <w:t>g</w:t>
      </w:r>
      <w:r w:rsidR="002B32CD" w:rsidRPr="00345731">
        <w:rPr>
          <w:rFonts w:ascii="Times New Roman" w:hAnsi="Times New Roman" w:cs="Times New Roman"/>
          <w:sz w:val="24"/>
          <w:szCs w:val="24"/>
        </w:rPr>
        <w:t>audium</w:t>
      </w:r>
      <w:proofErr w:type="spellEnd"/>
      <w:r w:rsidR="002B32CD" w:rsidRPr="00345731">
        <w:rPr>
          <w:rFonts w:ascii="Times New Roman" w:hAnsi="Times New Roman" w:cs="Times New Roman"/>
          <w:sz w:val="24"/>
          <w:szCs w:val="24"/>
        </w:rPr>
        <w:t>.</w:t>
      </w:r>
    </w:p>
    <w:p w:rsidR="005F3ED3" w:rsidRPr="00345731" w:rsidRDefault="005F3ED3" w:rsidP="00873E4C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31">
        <w:rPr>
          <w:rFonts w:ascii="Times New Roman" w:hAnsi="Times New Roman" w:cs="Times New Roman"/>
          <w:i/>
          <w:sz w:val="24"/>
          <w:szCs w:val="24"/>
        </w:rPr>
        <w:t>Distinte comunicazioni hanno illustrato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la prossima Assemblea Generale straordinaria, il 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 xml:space="preserve">5°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Convegno Ecclesiale Nazionale </w:t>
      </w:r>
      <w:r w:rsidRPr="00345731">
        <w:rPr>
          <w:rFonts w:ascii="Times New Roman" w:hAnsi="Times New Roman" w:cs="Times New Roman"/>
          <w:i/>
          <w:sz w:val="24"/>
          <w:szCs w:val="24"/>
        </w:rPr>
        <w:t>e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 l’ostensione della Sindone in occasione de</w:t>
      </w:r>
      <w:r w:rsidR="00C87C5C">
        <w:rPr>
          <w:rFonts w:ascii="Times New Roman" w:hAnsi="Times New Roman" w:cs="Times New Roman"/>
          <w:i/>
          <w:sz w:val="24"/>
          <w:szCs w:val="24"/>
        </w:rPr>
        <w:t xml:space="preserve">l bicentenario </w:t>
      </w:r>
      <w:r w:rsidR="002B32CD" w:rsidRPr="00345731">
        <w:rPr>
          <w:rFonts w:ascii="Times New Roman" w:hAnsi="Times New Roman" w:cs="Times New Roman"/>
          <w:i/>
          <w:sz w:val="24"/>
          <w:szCs w:val="24"/>
        </w:rPr>
        <w:t xml:space="preserve">della nascita 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>di S</w:t>
      </w:r>
      <w:r w:rsidR="00B27EFF">
        <w:rPr>
          <w:rFonts w:ascii="Times New Roman" w:hAnsi="Times New Roman" w:cs="Times New Roman"/>
          <w:i/>
          <w:sz w:val="24"/>
          <w:szCs w:val="24"/>
        </w:rPr>
        <w:t>an</w:t>
      </w:r>
      <w:r w:rsidR="00C64039" w:rsidRPr="00345731">
        <w:rPr>
          <w:rFonts w:ascii="Times New Roman" w:hAnsi="Times New Roman" w:cs="Times New Roman"/>
          <w:i/>
          <w:sz w:val="24"/>
          <w:szCs w:val="24"/>
        </w:rPr>
        <w:t xml:space="preserve"> Giovanni Bosco</w:t>
      </w:r>
      <w:r w:rsidRPr="00345731">
        <w:rPr>
          <w:rFonts w:ascii="Times New Roman" w:hAnsi="Times New Roman" w:cs="Times New Roman"/>
          <w:i/>
          <w:sz w:val="24"/>
          <w:szCs w:val="24"/>
        </w:rPr>
        <w:t>.</w:t>
      </w:r>
    </w:p>
    <w:p w:rsidR="00E75ECB" w:rsidRPr="00345731" w:rsidRDefault="00E75ECB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L’Assemblea ha, quindi, dato spazio ad alcune determinazioni in materia giuridico-amministrativa: </w:t>
      </w:r>
      <w:r w:rsidR="008414FB" w:rsidRPr="00345731">
        <w:rPr>
          <w:rStyle w:val="Enfasicorsivo"/>
          <w:rFonts w:ascii="Times New Roman" w:hAnsi="Times New Roman" w:cs="Times New Roman"/>
          <w:sz w:val="24"/>
          <w:szCs w:val="24"/>
        </w:rPr>
        <w:t>la presentazione del bilancio consuntivo dell’Istituto Centrale per il sostentamento del clero per l’anno 2013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 xml:space="preserve">;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la presentazione e l’approvazione del bilancio consuntivo della CEI per l’anno 2013, nonché delle ripartizioni e assegnazioni delle somme derivanti dall’otto per mille per l’anno 2014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>, con un ulteriore e rilevante incremento del fondo per la carità.</w:t>
      </w:r>
    </w:p>
    <w:p w:rsidR="00B66F3D" w:rsidRPr="00345731" w:rsidRDefault="008C2EA6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Sono state </w:t>
      </w:r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condivise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informazioni scritte circa le attività </w:t>
      </w:r>
      <w:r w:rsidR="008414FB">
        <w:rPr>
          <w:rStyle w:val="Enfasicorsivo"/>
          <w:rFonts w:ascii="Times New Roman" w:hAnsi="Times New Roman" w:cs="Times New Roman"/>
          <w:sz w:val="24"/>
          <w:szCs w:val="24"/>
        </w:rPr>
        <w:t xml:space="preserve">di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Caritas Italiana, della Fondazione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Migrantes</w:t>
      </w:r>
      <w:proofErr w:type="spellEnd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e della F</w:t>
      </w:r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ondazione </w:t>
      </w:r>
      <w:proofErr w:type="spellStart"/>
      <w:r w:rsidR="00C87C5C">
        <w:rPr>
          <w:rStyle w:val="Enfasicorsivo"/>
          <w:rFonts w:ascii="Times New Roman" w:hAnsi="Times New Roman" w:cs="Times New Roman"/>
          <w:sz w:val="24"/>
          <w:szCs w:val="24"/>
        </w:rPr>
        <w:t>Missio</w:t>
      </w:r>
      <w:proofErr w:type="spellEnd"/>
      <w:r w:rsidR="00C87C5C">
        <w:rPr>
          <w:rStyle w:val="Enfasicorsivo"/>
          <w:rFonts w:ascii="Times New Roman" w:hAnsi="Times New Roman" w:cs="Times New Roman"/>
          <w:sz w:val="24"/>
          <w:szCs w:val="24"/>
        </w:rPr>
        <w:t xml:space="preserve"> nell’anno 2013, </w:t>
      </w:r>
      <w:r w:rsidR="00AB3A53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la </w:t>
      </w:r>
      <w:r w:rsidR="001E0C2F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Giornata della carità del Papa e </w:t>
      </w:r>
      <w:r w:rsidR="00AB3A53" w:rsidRPr="00345731">
        <w:rPr>
          <w:rStyle w:val="Enfasicorsivo"/>
          <w:rFonts w:ascii="Times New Roman" w:hAnsi="Times New Roman" w:cs="Times New Roman"/>
          <w:sz w:val="24"/>
          <w:szCs w:val="24"/>
        </w:rPr>
        <w:t>il Calendario delle attività della CEI per l’anno 2014-2015.</w:t>
      </w:r>
    </w:p>
    <w:p w:rsidR="006979EF" w:rsidRPr="00345731" w:rsidRDefault="00587E07" w:rsidP="00873E4C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Ai lavori assembleari hanno preso parte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234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membri,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27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Vescovi emeriti,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20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delegati di Conferenze Episcopali Europee, </w:t>
      </w:r>
      <w:r w:rsidR="0027633A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20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rappresentanti di presbiteri, religiosi, consacrati e della Consulta Nazionale delle Aggregazioni Laicali</w:t>
      </w:r>
      <w:r w:rsidR="002245B9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. </w:t>
      </w:r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Tra i momenti significativi vi è stata la Concelebrazione Eucaristica nella Basilica di San Pietro, presieduta dal Card. Marc </w:t>
      </w:r>
      <w:proofErr w:type="spellStart"/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>Ouellet</w:t>
      </w:r>
      <w:proofErr w:type="spellEnd"/>
      <w:r w:rsidR="006979EF" w:rsidRPr="00345731">
        <w:rPr>
          <w:rStyle w:val="Enfasicorsivo"/>
          <w:rFonts w:ascii="Times New Roman" w:hAnsi="Times New Roman" w:cs="Times New Roman"/>
          <w:sz w:val="24"/>
          <w:szCs w:val="24"/>
        </w:rPr>
        <w:t>, Prefetto della Congregazione per i Vescovi.</w:t>
      </w:r>
      <w:r w:rsidR="00806729"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</w:t>
      </w:r>
      <w:r w:rsidR="00611CE5" w:rsidRPr="00345731">
        <w:rPr>
          <w:rStyle w:val="Enfasicorsivo"/>
          <w:rFonts w:ascii="Times New Roman" w:hAnsi="Times New Roman" w:cs="Times New Roman"/>
          <w:sz w:val="24"/>
          <w:szCs w:val="24"/>
        </w:rPr>
        <w:t>A margine dei lavori assembleari si è riunito il Consiglio Permanente, che ha scelto il tema del prossimo Congresso Eucaristico Nazionale e ha provveduto ad alcune nomine.</w:t>
      </w:r>
    </w:p>
    <w:p w:rsidR="006A2E54" w:rsidRPr="000C1510" w:rsidRDefault="000C1510" w:rsidP="000C1510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lastRenderedPageBreak/>
        <w:t>I Vescovi, voce della gente</w:t>
      </w:r>
    </w:p>
    <w:p w:rsidR="0026199F" w:rsidRPr="00A5592B" w:rsidRDefault="003509B8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Aprendo l’Assemblea, 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Santo Padre – d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opo aver messo in guardia dalle “tentazioni che cercano di oscurare il primato di Dio e del suo Cristo”, dalle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divisioni che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“d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>ilaniano la Chiesa e dalle m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iopie che 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>ostacolano il progetto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di Dio sulla famiglia umana</w:t>
      </w:r>
      <w:r w:rsidR="00061D25">
        <w:rPr>
          <w:rStyle w:val="Enfasicorsivo"/>
          <w:rFonts w:ascii="Times New Roman" w:hAnsi="Times New Roman" w:cs="Times New Roman"/>
          <w:i w:val="0"/>
          <w:sz w:val="24"/>
          <w:szCs w:val="24"/>
        </w:rPr>
        <w:t>”</w:t>
      </w:r>
      <w:r w:rsidR="000C151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Pr="00A5592B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 è rivolto ai Vescovi indicando simbolicamente tre «luoghi», </w:t>
      </w:r>
      <w:r w:rsidRPr="00A5592B">
        <w:rPr>
          <w:rStyle w:val="Enfasicorsivo"/>
          <w:rFonts w:ascii="Times New Roman" w:hAnsi="Times New Roman" w:cs="Times New Roman"/>
          <w:sz w:val="24"/>
          <w:szCs w:val="24"/>
        </w:rPr>
        <w:t>“</w:t>
      </w:r>
      <w:r w:rsidR="0026199F" w:rsidRPr="00A5592B">
        <w:rPr>
          <w:rFonts w:ascii="Times New Roman" w:hAnsi="Times New Roman" w:cs="Times New Roman"/>
          <w:sz w:val="24"/>
          <w:szCs w:val="24"/>
        </w:rPr>
        <w:t>in cui la vostra presenza mi sembra maggiormente necessaria e significativa</w:t>
      </w:r>
      <w:r w:rsidRPr="00A5592B">
        <w:rPr>
          <w:rFonts w:ascii="Times New Roman" w:hAnsi="Times New Roman" w:cs="Times New Roman"/>
          <w:sz w:val="24"/>
          <w:szCs w:val="24"/>
        </w:rPr>
        <w:t xml:space="preserve">”, pena </w:t>
      </w:r>
      <w:r w:rsidR="00832397">
        <w:rPr>
          <w:rFonts w:ascii="Times New Roman" w:hAnsi="Times New Roman" w:cs="Times New Roman"/>
          <w:sz w:val="24"/>
          <w:szCs w:val="24"/>
        </w:rPr>
        <w:t>“la condanna all’</w:t>
      </w:r>
      <w:r w:rsidR="0026199F" w:rsidRPr="00A5592B">
        <w:rPr>
          <w:rFonts w:ascii="Times New Roman" w:hAnsi="Times New Roman" w:cs="Times New Roman"/>
          <w:sz w:val="24"/>
          <w:szCs w:val="24"/>
        </w:rPr>
        <w:t>irrilevanza</w:t>
      </w:r>
      <w:r w:rsidRPr="00A5592B">
        <w:rPr>
          <w:rFonts w:ascii="Times New Roman" w:hAnsi="Times New Roman" w:cs="Times New Roman"/>
          <w:sz w:val="24"/>
          <w:szCs w:val="24"/>
        </w:rPr>
        <w:t>”:</w:t>
      </w:r>
      <w:r w:rsidR="0026199F" w:rsidRPr="00A5592B">
        <w:rPr>
          <w:rFonts w:ascii="Times New Roman" w:hAnsi="Times New Roman" w:cs="Times New Roman"/>
          <w:sz w:val="24"/>
          <w:szCs w:val="24"/>
        </w:rPr>
        <w:t xml:space="preserve"> famiglia</w:t>
      </w:r>
      <w:r w:rsidRPr="00A5592B">
        <w:rPr>
          <w:rFonts w:ascii="Times New Roman" w:hAnsi="Times New Roman" w:cs="Times New Roman"/>
          <w:sz w:val="24"/>
          <w:szCs w:val="24"/>
        </w:rPr>
        <w:t>, lavoro e migranti.</w:t>
      </w:r>
    </w:p>
    <w:p w:rsidR="0026199F" w:rsidRDefault="00A5592B" w:rsidP="00B336A5">
      <w:pPr>
        <w:pStyle w:val="Paragrafoelenc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A5592B">
        <w:rPr>
          <w:rFonts w:ascii="Times New Roman" w:hAnsi="Times New Roman" w:cs="Times New Roman"/>
          <w:sz w:val="24"/>
          <w:szCs w:val="24"/>
        </w:rPr>
        <w:t xml:space="preserve">Sono ambiti prontamente approfonditi dal Cardinale Presidente, che non ha esitato a riconoscerli come </w:t>
      </w:r>
      <w:r>
        <w:rPr>
          <w:rFonts w:ascii="Times New Roman" w:hAnsi="Times New Roman" w:cs="Times New Roman"/>
          <w:sz w:val="24"/>
          <w:szCs w:val="24"/>
        </w:rPr>
        <w:t>spazi che la Chiesa intende abitare “con la forza discreta e coraggiosa della nostra identità missionaria, del nostro annuncio di fede e della nostra testimonianza di carità”.</w:t>
      </w:r>
    </w:p>
    <w:p w:rsidR="00EC38D6" w:rsidRDefault="008C6B5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 sebbene i lavori assembleari per molti aspetti </w:t>
      </w:r>
      <w:r w:rsidR="00832397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siano stati </w:t>
      </w:r>
      <w:r w:rsidR="0051260F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dedicati a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questioni di carattere giuridico e amministrativo,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nei loro interventi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 Vescovi </w:t>
      </w:r>
      <w:r w:rsidR="00AF77B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 sono fatti voce di quanti oggi sono maggiormente in difficoltà. Tra questi, appunto, la famiglia, fortemente penalizzata da una cultura che privilegia i diritti individuali e trasmette una logica del provvisorio; i disoccupati, i precari e gli imprenditori che faticano a mandare avanti l’azienda; infine, quanti giungono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 Italia </w:t>
      </w:r>
      <w:r w:rsidR="00AF77B2">
        <w:rPr>
          <w:rStyle w:val="Enfasicorsivo"/>
          <w:rFonts w:ascii="Times New Roman" w:hAnsi="Times New Roman" w:cs="Times New Roman"/>
          <w:i w:val="0"/>
          <w:sz w:val="24"/>
          <w:szCs w:val="24"/>
        </w:rPr>
        <w:t>fuggendo dalla fame, dall’intolleranza e dalla guerra.</w:t>
      </w:r>
    </w:p>
    <w:p w:rsidR="00A51CB5" w:rsidRDefault="00A51CB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L’appello affinché sia riconosciuto il ruolo pubblico della famiglia e la sua rilevanza per il bene comune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la disponibilità a cercare insieme nuove vie di sviluppo sociale e il richiamo alle Istituzioni a farsi carico del dramma dei migranti, sono confluiti nel </w:t>
      </w:r>
      <w:r w:rsidRPr="0051260F">
        <w:rPr>
          <w:rStyle w:val="Enfasicorsivo"/>
          <w:rFonts w:ascii="Times New Roman" w:hAnsi="Times New Roman" w:cs="Times New Roman"/>
          <w:sz w:val="24"/>
          <w:szCs w:val="24"/>
        </w:rPr>
        <w:t>Messaggio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con cui l’Episcopato ha concluso l’Assemblea Generale. In esso anche </w:t>
      </w:r>
      <w:r w:rsidR="00974078">
        <w:rPr>
          <w:rStyle w:val="Enfasicorsivo"/>
          <w:rFonts w:ascii="Times New Roman" w:hAnsi="Times New Roman" w:cs="Times New Roman"/>
          <w:i w:val="0"/>
          <w:sz w:val="24"/>
          <w:szCs w:val="24"/>
        </w:rPr>
        <w:t>la sollecitazione per una partecipazione attiva e corresponsabile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alle imminenti elezioni europee.</w:t>
      </w:r>
    </w:p>
    <w:p w:rsidR="00CA77AB" w:rsidRPr="00DF70BD" w:rsidRDefault="00CA77AB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EC38D6" w:rsidRPr="00974078" w:rsidRDefault="00DC76DA" w:rsidP="00974078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Lo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74078" w:rsidRPr="00DC76DA">
        <w:rPr>
          <w:rStyle w:val="Enfasicorsivo"/>
          <w:rFonts w:ascii="Times New Roman" w:hAnsi="Times New Roman" w:cs="Times New Roman"/>
          <w:b/>
          <w:sz w:val="24"/>
          <w:szCs w:val="24"/>
        </w:rPr>
        <w:t>Statuto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, servizio </w:t>
      </w:r>
      <w:r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a</w:t>
      </w:r>
      <w:r w:rsidR="00974078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lla comunione</w:t>
      </w:r>
    </w:p>
    <w:p w:rsidR="00766CCA" w:rsidRDefault="00F10BB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Nell’introdurre i lavori assembleari, il Card. Bagnasco 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ha valorizzato “il duplice appel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lo di Papa Montini, rilanciato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da Papa Francesco, all’unità ecclesiale e alla fedeltà al Concilio: non soltanto ai suoi contenuti, ma ad un’esperienza la cui «nota dominante» rimane la fraternità, vissuta nella libera e ampia possibilità di indagine, di discussione e di espressione”.</w:t>
      </w:r>
      <w:r w:rsidR="00541478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“Come Conferenza – ha aggiunto – vogliamo aiutarci ad essere sempre più «spazio vitale di comunione» che si nutre di ascolto, di relazioni di prossimità e di condivisione all’interno e tra Conferenze Regionali”.</w:t>
      </w:r>
    </w:p>
    <w:p w:rsidR="00EC38D6" w:rsidRPr="00345731" w:rsidRDefault="00541478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È finalizzato a tale comunione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CCA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 “</w:t>
      </w:r>
      <w:r w:rsidR="00766CCA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un’azione più efficace e partecipata”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ha spiegato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il Presidente –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 stesso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“ordinamento giuridico”, di cui lo </w:t>
      </w:r>
      <w:r w:rsidRPr="00345731">
        <w:rPr>
          <w:rStyle w:val="Enfasicorsivo"/>
          <w:rFonts w:ascii="Times New Roman" w:hAnsi="Times New Roman" w:cs="Times New Roman"/>
          <w:bCs/>
          <w:sz w:val="24"/>
          <w:szCs w:val="24"/>
        </w:rPr>
        <w:t>Statuto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e, quindi, il </w:t>
      </w:r>
      <w:r w:rsidR="00F531B0" w:rsidRPr="00345731">
        <w:rPr>
          <w:rStyle w:val="Enfasicorsivo"/>
          <w:rFonts w:ascii="Times New Roman" w:hAnsi="Times New Roman" w:cs="Times New Roman"/>
          <w:sz w:val="24"/>
          <w:szCs w:val="24"/>
        </w:rPr>
        <w:t>Regolamento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della Conferenza Episcopale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sono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espressione. Al riguardo,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ha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ricordato che “l’invito del Santo Padre a confrontarci sulla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loro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revisione è stato accolto con prontezza, cordialità e impegno”, di cui “sono segno i preziosi contributi pervenuti dalle Conferenze Episcopali Regionali e le stesse visite, condotte con 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g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enerosa disponibilità, da S.E. Mons. Nunzio Galantino”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. L’ampio materiale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="00F531B0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confluito nelle proposte di emendamenti approvate dal Consiglio Permanente dello scorso marzo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, è stato presentato all’Assemblea “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per mettere in atto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sono ancora parole del Cardinale –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quel discernimento fraterno che ci porterà a individuare i passi da fare: insieme, liberi e sereni perché consapevoli di essere uniti nell’ abbraccio dell’unico Signore e Maestro”.</w:t>
      </w:r>
    </w:p>
    <w:p w:rsidR="00346971" w:rsidRPr="00345731" w:rsidRDefault="00F531B0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lastRenderedPageBreak/>
        <w:t xml:space="preserve">In questa prospettiva, i Vescovi hanno discusso e deliberato </w:t>
      </w:r>
      <w:r w:rsidR="0034697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l’approvazione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modifica</w:t>
      </w:r>
      <w:r w:rsidR="005F584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 da sottoporre alla </w:t>
      </w:r>
      <w:proofErr w:type="spellStart"/>
      <w:r w:rsidR="005F584C" w:rsidRPr="005F584C">
        <w:rPr>
          <w:rStyle w:val="Enfasicorsivo"/>
          <w:rFonts w:ascii="Times New Roman" w:hAnsi="Times New Roman" w:cs="Times New Roman"/>
          <w:sz w:val="24"/>
          <w:szCs w:val="24"/>
        </w:rPr>
        <w:t>recognitio</w:t>
      </w:r>
      <w:proofErr w:type="spellEnd"/>
      <w:r w:rsidR="005F584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Sede Apostolica –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dell’art. 26 dello </w:t>
      </w:r>
      <w:r w:rsidR="0028175B" w:rsidRPr="005F584C">
        <w:rPr>
          <w:rStyle w:val="Enfasicorsivo"/>
          <w:rFonts w:ascii="Times New Roman" w:hAnsi="Times New Roman" w:cs="Times New Roman"/>
          <w:sz w:val="24"/>
          <w:szCs w:val="24"/>
        </w:rPr>
        <w:t>Statuto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CEI, stabilendo che la nomina del Presidente della Conferenza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sia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riservata al Sommo Pontefice, che lo sceglie da una terna di 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V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escovi diocesani </w:t>
      </w:r>
      <w:r w:rsidR="00DB7C37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votati </w:t>
      </w:r>
      <w:r w:rsidR="0028175B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 maggioranza assoluta dall’Assemblea Generale.</w:t>
      </w:r>
    </w:p>
    <w:p w:rsidR="00346971" w:rsidRPr="00345731" w:rsidRDefault="00F531B0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Hanno, inoltre, approvato alcuni emendamenti al 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Regolamento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a)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una modifica concernente la composizione delle Commissioni Episcopali (art. 111), dove viene inserita la garanzia di “un’equa rappresentanza delle tre aree del territorio nazionale” e si stabilisce che “ai sensi dell’art. 40 § 2 dello Statuto le Conferenze Episcopali Regionali indicano preferibilmente come candidati alle Commissioni Episcopali i Vescovi delegati regionali per settori </w:t>
      </w:r>
      <w:r w:rsidR="00D06C3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di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attività pastorali”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; b) un emendamento all’art. 116, riguardante il piano di lavoro delle Commissioni Episcopali, per cui la nuova formulazione diventa: “Le Commissioni Episcopali, tenendo conto delle indicazioni di cui all’art. 39, § </w:t>
      </w:r>
      <w:r w:rsidR="000C78EB">
        <w:rPr>
          <w:rStyle w:val="Enfasicorsivo"/>
          <w:rFonts w:ascii="Times New Roman" w:hAnsi="Times New Roman" w:cs="Times New Roman"/>
          <w:i w:val="0"/>
          <w:sz w:val="24"/>
          <w:szCs w:val="24"/>
        </w:rPr>
        <w:t>2</w:t>
      </w:r>
      <w:r w:rsidR="00490B87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dello Statuto, presentano alla Presidenza della Conferenza il piano di lavoro per il quinquennio. Esse assolvono un servizio di informazione, richiamo, proposta su temi emergenti attenenti alle loro competenze a favore dei Vescovi sia personalmente, sia nelle Conferenze Regionali.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Svolgeranno questo servizio con strumenti adeguati: schede, comunicazioni ed anche documenti più ampi e organici quando l’opportunità lo suggerisca”; c) l’aggiunta, in chiusura dell’art. 124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relativo all’attività delle Conferenze Episcopali Regionali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–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della seguente pr</w:t>
      </w:r>
      <w:r w:rsidR="00766CCA">
        <w:rPr>
          <w:rStyle w:val="Enfasicorsivo"/>
          <w:rFonts w:ascii="Times New Roman" w:hAnsi="Times New Roman" w:cs="Times New Roman"/>
          <w:i w:val="0"/>
          <w:sz w:val="24"/>
          <w:szCs w:val="24"/>
        </w:rPr>
        <w:t>o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posizione: “</w:t>
      </w:r>
      <w:r w:rsidR="00675035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È </w:t>
      </w:r>
      <w:r w:rsidR="00345731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auspicabile che le riunioni regionali precedano le sessioni dell’Assemblea Generale e del Consiglio Episcopale Permanente”.</w:t>
      </w:r>
    </w:p>
    <w:p w:rsidR="00345731" w:rsidRPr="00DF70BD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10"/>
          <w:szCs w:val="10"/>
        </w:rPr>
      </w:pPr>
    </w:p>
    <w:p w:rsidR="00EC38D6" w:rsidRPr="00DC76DA" w:rsidRDefault="00DC76DA" w:rsidP="00DC76DA">
      <w:pPr>
        <w:pStyle w:val="Paragrafoelenco"/>
        <w:numPr>
          <w:ilvl w:val="0"/>
          <w:numId w:val="5"/>
        </w:numPr>
        <w:ind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DC76DA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Gli </w:t>
      </w:r>
      <w:r w:rsidRPr="00DC76DA">
        <w:rPr>
          <w:rStyle w:val="Enfasicorsivo"/>
          <w:rFonts w:ascii="Times New Roman" w:hAnsi="Times New Roman" w:cs="Times New Roman"/>
          <w:b/>
          <w:sz w:val="24"/>
          <w:szCs w:val="24"/>
        </w:rPr>
        <w:t>Orientamenti</w:t>
      </w:r>
      <w:r w:rsidRPr="00DC76DA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, comunicazione della fede</w:t>
      </w:r>
    </w:p>
    <w:p w:rsidR="00FB0524" w:rsidRPr="00345731" w:rsidRDefault="00FB0524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Accanto alla comunione e al suo ordinamento giuridico, l’altra dimensione su cui si è concentrata l’Assemblea Generale è stata la comunicazione della fede, con il confronto sugli </w:t>
      </w:r>
      <w:r w:rsidRPr="00DC76DA">
        <w:rPr>
          <w:rStyle w:val="Enfasicorsivo"/>
          <w:rFonts w:ascii="Times New Roman" w:hAnsi="Times New Roman" w:cs="Times New Roman"/>
          <w:sz w:val="24"/>
          <w:szCs w:val="24"/>
        </w:rPr>
        <w:t>Orientamenti per l’annuncio e la catechesi in Italia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. Vi ha fatto riferimento </w:t>
      </w:r>
      <w:r w:rsidR="00DC76D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lo stesso </w:t>
      </w:r>
      <w:r w:rsidR="00A955DD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Santo Padre nel suo discorso, esortando a </w:t>
      </w:r>
      <w:r w:rsidR="00A955DD" w:rsidRPr="00345731">
        <w:rPr>
          <w:rStyle w:val="Enfasicorsivo"/>
          <w:rFonts w:ascii="Times New Roman" w:hAnsi="Times New Roman" w:cs="Times New Roman"/>
          <w:sz w:val="24"/>
          <w:szCs w:val="24"/>
        </w:rPr>
        <w:t>“</w:t>
      </w:r>
      <w:r w:rsidR="00A955DD" w:rsidRPr="00345731">
        <w:rPr>
          <w:rFonts w:ascii="Times New Roman" w:hAnsi="Times New Roman" w:cs="Times New Roman"/>
          <w:sz w:val="24"/>
          <w:szCs w:val="24"/>
        </w:rPr>
        <w:t>non attardarsi ancora su una pastorale di conservazione – di fatto generica, dispersiva, frammentata e poco influente – per assumere, invece, una pastorale che faccia perno sull’essenziale</w:t>
      </w:r>
      <w:r w:rsidR="00DD3B0F" w:rsidRPr="00345731">
        <w:rPr>
          <w:rFonts w:ascii="Times New Roman" w:hAnsi="Times New Roman" w:cs="Times New Roman"/>
          <w:sz w:val="24"/>
          <w:szCs w:val="24"/>
        </w:rPr>
        <w:t>”</w:t>
      </w:r>
      <w:r w:rsidR="00A955DD" w:rsidRPr="00345731">
        <w:rPr>
          <w:rFonts w:ascii="Times New Roman" w:hAnsi="Times New Roman" w:cs="Times New Roman"/>
          <w:sz w:val="24"/>
          <w:szCs w:val="24"/>
        </w:rPr>
        <w:t>.</w:t>
      </w:r>
      <w:r w:rsidR="002F5698">
        <w:rPr>
          <w:rFonts w:ascii="Times New Roman" w:hAnsi="Times New Roman" w:cs="Times New Roman"/>
          <w:sz w:val="24"/>
          <w:szCs w:val="24"/>
        </w:rPr>
        <w:t xml:space="preserve"> E, citando Santa</w:t>
      </w:r>
      <w:r w:rsidR="00D15B25" w:rsidRPr="00345731">
        <w:rPr>
          <w:rFonts w:ascii="Times New Roman" w:hAnsi="Times New Roman" w:cs="Times New Roman"/>
          <w:sz w:val="24"/>
          <w:szCs w:val="24"/>
        </w:rPr>
        <w:t xml:space="preserve"> Te</w:t>
      </w:r>
      <w:r w:rsidR="00DC76DA">
        <w:rPr>
          <w:rFonts w:ascii="Times New Roman" w:hAnsi="Times New Roman" w:cs="Times New Roman"/>
          <w:sz w:val="24"/>
          <w:szCs w:val="24"/>
        </w:rPr>
        <w:t>resa di Gesù Bambino, ha aggiunto</w:t>
      </w:r>
      <w:r w:rsidR="00D15B25" w:rsidRPr="00345731">
        <w:rPr>
          <w:rFonts w:ascii="Times New Roman" w:hAnsi="Times New Roman" w:cs="Times New Roman"/>
          <w:sz w:val="24"/>
          <w:szCs w:val="24"/>
        </w:rPr>
        <w:t xml:space="preserve">: “«Amarlo e farlo amare» sia il nocciolo anche degli </w:t>
      </w:r>
      <w:r w:rsidR="00D15B25" w:rsidRPr="00345731">
        <w:rPr>
          <w:rFonts w:ascii="Times New Roman" w:hAnsi="Times New Roman" w:cs="Times New Roman"/>
          <w:i/>
          <w:sz w:val="24"/>
          <w:szCs w:val="24"/>
        </w:rPr>
        <w:t>Orientamenti</w:t>
      </w:r>
      <w:r w:rsidR="00D15B25" w:rsidRPr="00345731">
        <w:rPr>
          <w:rFonts w:ascii="Times New Roman" w:hAnsi="Times New Roman" w:cs="Times New Roman"/>
          <w:sz w:val="24"/>
          <w:szCs w:val="24"/>
        </w:rPr>
        <w:t>”.</w:t>
      </w:r>
    </w:p>
    <w:p w:rsidR="00D15B25" w:rsidRPr="00345731" w:rsidRDefault="00D15B25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 xml:space="preserve">Su questo sfondo, la presentazione del </w:t>
      </w:r>
      <w:r w:rsidR="002E068C">
        <w:rPr>
          <w:rFonts w:ascii="Times New Roman" w:hAnsi="Times New Roman" w:cs="Times New Roman"/>
          <w:sz w:val="24"/>
          <w:szCs w:val="24"/>
        </w:rPr>
        <w:t xml:space="preserve">testo </w:t>
      </w:r>
      <w:r w:rsidRPr="00345731">
        <w:rPr>
          <w:rFonts w:ascii="Times New Roman" w:hAnsi="Times New Roman" w:cs="Times New Roman"/>
          <w:sz w:val="24"/>
          <w:szCs w:val="24"/>
        </w:rPr>
        <w:t xml:space="preserve">– dal titolo </w:t>
      </w:r>
      <w:r w:rsidRPr="00345731">
        <w:rPr>
          <w:rFonts w:ascii="Times New Roman" w:hAnsi="Times New Roman" w:cs="Times New Roman"/>
          <w:i/>
          <w:sz w:val="24"/>
          <w:szCs w:val="24"/>
        </w:rPr>
        <w:t>Incontriamo Gesù</w:t>
      </w:r>
      <w:r w:rsidRPr="00345731">
        <w:rPr>
          <w:rFonts w:ascii="Times New Roman" w:hAnsi="Times New Roman" w:cs="Times New Roman"/>
          <w:sz w:val="24"/>
          <w:szCs w:val="24"/>
        </w:rPr>
        <w:t xml:space="preserve"> –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è stata accolta e apprezzata. </w:t>
      </w:r>
      <w:r w:rsidR="003F4459">
        <w:rPr>
          <w:rFonts w:ascii="Times New Roman" w:hAnsi="Times New Roman" w:cs="Times New Roman"/>
          <w:sz w:val="24"/>
          <w:szCs w:val="24"/>
        </w:rPr>
        <w:t xml:space="preserve">Con la sua approvazione </w:t>
      </w:r>
      <w:r w:rsidR="002E068C">
        <w:rPr>
          <w:rFonts w:ascii="Times New Roman" w:hAnsi="Times New Roman" w:cs="Times New Roman"/>
          <w:sz w:val="24"/>
          <w:szCs w:val="24"/>
        </w:rPr>
        <w:t xml:space="preserve">si è </w:t>
      </w:r>
      <w:r w:rsidR="00F505EF" w:rsidRPr="00345731">
        <w:rPr>
          <w:rFonts w:ascii="Times New Roman" w:hAnsi="Times New Roman" w:cs="Times New Roman"/>
          <w:sz w:val="24"/>
          <w:szCs w:val="24"/>
        </w:rPr>
        <w:t>premiat</w:t>
      </w:r>
      <w:r w:rsidR="002F5698">
        <w:rPr>
          <w:rFonts w:ascii="Times New Roman" w:hAnsi="Times New Roman" w:cs="Times New Roman"/>
          <w:sz w:val="24"/>
          <w:szCs w:val="24"/>
        </w:rPr>
        <w:t>a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</w:t>
      </w:r>
      <w:r w:rsidR="002E068C">
        <w:rPr>
          <w:rFonts w:ascii="Times New Roman" w:hAnsi="Times New Roman" w:cs="Times New Roman"/>
          <w:sz w:val="24"/>
          <w:szCs w:val="24"/>
        </w:rPr>
        <w:t xml:space="preserve">anche l’ampia e qualificata consultazione che ne ha preceduto la stesura: un </w:t>
      </w:r>
      <w:r w:rsidR="00F505EF" w:rsidRPr="00345731">
        <w:rPr>
          <w:rFonts w:ascii="Times New Roman" w:hAnsi="Times New Roman" w:cs="Times New Roman"/>
          <w:sz w:val="24"/>
          <w:szCs w:val="24"/>
        </w:rPr>
        <w:t>lungo cammino</w:t>
      </w:r>
      <w:r w:rsidR="002E068C">
        <w:rPr>
          <w:rFonts w:ascii="Times New Roman" w:hAnsi="Times New Roman" w:cs="Times New Roman"/>
          <w:sz w:val="24"/>
          <w:szCs w:val="24"/>
        </w:rPr>
        <w:t>, fatto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di ascolto e di mediazione</w:t>
      </w:r>
      <w:r w:rsidR="002E068C">
        <w:rPr>
          <w:rFonts w:ascii="Times New Roman" w:hAnsi="Times New Roman" w:cs="Times New Roman"/>
          <w:sz w:val="24"/>
          <w:szCs w:val="24"/>
        </w:rPr>
        <w:t>,</w:t>
      </w:r>
      <w:r w:rsidR="00F505EF" w:rsidRPr="00345731">
        <w:rPr>
          <w:rFonts w:ascii="Times New Roman" w:hAnsi="Times New Roman" w:cs="Times New Roman"/>
          <w:sz w:val="24"/>
          <w:szCs w:val="24"/>
        </w:rPr>
        <w:t xml:space="preserve"> </w:t>
      </w:r>
      <w:r w:rsidR="002E068C" w:rsidRPr="00345731">
        <w:rPr>
          <w:rFonts w:ascii="Times New Roman" w:hAnsi="Times New Roman" w:cs="Times New Roman"/>
          <w:sz w:val="24"/>
          <w:szCs w:val="24"/>
        </w:rPr>
        <w:t xml:space="preserve">a conclusione di un decennio di sperimentazioni catechistiche </w:t>
      </w:r>
      <w:r w:rsidR="002E068C">
        <w:rPr>
          <w:rFonts w:ascii="Times New Roman" w:hAnsi="Times New Roman" w:cs="Times New Roman"/>
          <w:sz w:val="24"/>
          <w:szCs w:val="24"/>
        </w:rPr>
        <w:t xml:space="preserve">e </w:t>
      </w:r>
      <w:r w:rsidR="00F505EF" w:rsidRPr="00345731">
        <w:rPr>
          <w:rFonts w:ascii="Times New Roman" w:hAnsi="Times New Roman" w:cs="Times New Roman"/>
          <w:sz w:val="24"/>
          <w:szCs w:val="24"/>
        </w:rPr>
        <w:t>nell’orizzonte dell’</w:t>
      </w:r>
      <w:r w:rsidR="002E068C">
        <w:rPr>
          <w:rFonts w:ascii="Times New Roman" w:hAnsi="Times New Roman" w:cs="Times New Roman"/>
          <w:sz w:val="24"/>
          <w:szCs w:val="24"/>
        </w:rPr>
        <w:t>impegno educativo del decennio</w:t>
      </w:r>
      <w:r w:rsidR="00F505EF" w:rsidRPr="00345731">
        <w:rPr>
          <w:rFonts w:ascii="Times New Roman" w:hAnsi="Times New Roman" w:cs="Times New Roman"/>
          <w:sz w:val="24"/>
          <w:szCs w:val="24"/>
        </w:rPr>
        <w:t>.</w:t>
      </w:r>
    </w:p>
    <w:p w:rsidR="00766618" w:rsidRPr="00345731" w:rsidRDefault="00766618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45731">
        <w:rPr>
          <w:rFonts w:ascii="Times New Roman" w:hAnsi="Times New Roman" w:cs="Times New Roman"/>
          <w:sz w:val="24"/>
          <w:szCs w:val="24"/>
        </w:rPr>
        <w:t>Il dibattito ha una volta di più confermato l’interesse, la vitalità e l’attenzione nei confronti della catechesi e dell’evangelizzazione, anche nei loro rapporti con l’insieme delle azioni pastorali, a partire in primo luogo da quelle caritative.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 Tra le sottolineature maggiormente rimarcate </w:t>
      </w:r>
      <w:r w:rsidR="002E068C">
        <w:rPr>
          <w:rFonts w:ascii="Times New Roman" w:hAnsi="Times New Roman" w:cs="Times New Roman"/>
          <w:sz w:val="24"/>
          <w:szCs w:val="24"/>
        </w:rPr>
        <w:t>da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i </w:t>
      </w:r>
      <w:r w:rsidR="002E068C">
        <w:rPr>
          <w:rFonts w:ascii="Times New Roman" w:hAnsi="Times New Roman" w:cs="Times New Roman"/>
          <w:sz w:val="24"/>
          <w:szCs w:val="24"/>
        </w:rPr>
        <w:t>V</w:t>
      </w:r>
      <w:r w:rsidR="005900A1" w:rsidRPr="00345731">
        <w:rPr>
          <w:rFonts w:ascii="Times New Roman" w:hAnsi="Times New Roman" w:cs="Times New Roman"/>
          <w:sz w:val="24"/>
          <w:szCs w:val="24"/>
        </w:rPr>
        <w:t>escovi, la figura e la formazione del catechista, il</w:t>
      </w:r>
      <w:r w:rsidR="003E26C2">
        <w:rPr>
          <w:rFonts w:ascii="Times New Roman" w:hAnsi="Times New Roman" w:cs="Times New Roman"/>
          <w:sz w:val="24"/>
          <w:szCs w:val="24"/>
        </w:rPr>
        <w:t xml:space="preserve"> senso del Mandato, il ruolo dei padrini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, l’importanza dell’Ufficio Catechistico diocesano e, </w:t>
      </w:r>
      <w:r w:rsidR="003E26C2">
        <w:rPr>
          <w:rFonts w:ascii="Times New Roman" w:hAnsi="Times New Roman" w:cs="Times New Roman"/>
          <w:sz w:val="24"/>
          <w:szCs w:val="24"/>
        </w:rPr>
        <w:t>non ultimo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, la necessità di dotarsi di strumenti che veicolino la ricchezza dei contenuti della fede. Sono </w:t>
      </w:r>
      <w:r w:rsidR="003E26C2">
        <w:rPr>
          <w:rFonts w:ascii="Times New Roman" w:hAnsi="Times New Roman" w:cs="Times New Roman"/>
          <w:sz w:val="24"/>
          <w:szCs w:val="24"/>
        </w:rPr>
        <w:t>tutti elementi che appartengono a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 una comunità </w:t>
      </w:r>
      <w:r w:rsidR="00B24296">
        <w:rPr>
          <w:rFonts w:ascii="Times New Roman" w:hAnsi="Times New Roman" w:cs="Times New Roman"/>
          <w:sz w:val="24"/>
          <w:szCs w:val="24"/>
        </w:rPr>
        <w:t>matura</w:t>
      </w:r>
      <w:r w:rsidR="003E26C2">
        <w:rPr>
          <w:rFonts w:ascii="Times New Roman" w:hAnsi="Times New Roman" w:cs="Times New Roman"/>
          <w:sz w:val="24"/>
          <w:szCs w:val="24"/>
        </w:rPr>
        <w:t xml:space="preserve">; sono il segno </w:t>
      </w:r>
      <w:r w:rsidR="005900A1" w:rsidRPr="00345731">
        <w:rPr>
          <w:rFonts w:ascii="Times New Roman" w:hAnsi="Times New Roman" w:cs="Times New Roman"/>
          <w:sz w:val="24"/>
          <w:szCs w:val="24"/>
        </w:rPr>
        <w:t xml:space="preserve">di una Chiesa missionaria che affianca la </w:t>
      </w:r>
      <w:r w:rsidR="005900A1" w:rsidRPr="00345731">
        <w:rPr>
          <w:rFonts w:ascii="Times New Roman" w:hAnsi="Times New Roman" w:cs="Times New Roman"/>
          <w:sz w:val="24"/>
          <w:szCs w:val="24"/>
        </w:rPr>
        <w:lastRenderedPageBreak/>
        <w:t>famiglia e dona all’uomo d’oggi quanto ha di più prezioso: non una ricetta o una formula, ma una Persona.</w:t>
      </w:r>
    </w:p>
    <w:p w:rsidR="00766618" w:rsidRPr="00DF70BD" w:rsidRDefault="00766618" w:rsidP="00B336A5">
      <w:pPr>
        <w:ind w:left="227" w:right="227"/>
        <w:jc w:val="both"/>
        <w:rPr>
          <w:rFonts w:ascii="Times New Roman" w:hAnsi="Times New Roman" w:cs="Times New Roman"/>
          <w:sz w:val="10"/>
          <w:szCs w:val="10"/>
        </w:rPr>
      </w:pPr>
    </w:p>
    <w:p w:rsidR="00EC38D6" w:rsidRPr="003E26C2" w:rsidRDefault="00EC38D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E26C2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4. </w:t>
      </w:r>
      <w:r w:rsidR="003E26C2" w:rsidRPr="003E26C2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Con il linguaggio della carità</w:t>
      </w:r>
    </w:p>
    <w:p w:rsidR="00EC38D6" w:rsidRPr="00345731" w:rsidRDefault="0060081A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All’interno della riflessione programmatica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che accompagna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gli </w:t>
      </w:r>
      <w:r w:rsidRPr="002F5698">
        <w:rPr>
          <w:rStyle w:val="Enfasicorsivo"/>
          <w:rFonts w:ascii="Times New Roman" w:hAnsi="Times New Roman" w:cs="Times New Roman"/>
          <w:sz w:val="24"/>
          <w:szCs w:val="24"/>
        </w:rPr>
        <w:t>Orientamenti pastorali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del decennio, il confronto assembleare ha approfondito il tema “Educazione cristiana e </w:t>
      </w:r>
      <w:proofErr w:type="spellStart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missionarietà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alla luce dell’Esortazione apostolica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Evangelii</w:t>
      </w:r>
      <w:proofErr w:type="spellEnd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698">
        <w:rPr>
          <w:rStyle w:val="Enfasicorsivo"/>
          <w:rFonts w:ascii="Times New Roman" w:hAnsi="Times New Roman" w:cs="Times New Roman"/>
          <w:sz w:val="24"/>
          <w:szCs w:val="24"/>
        </w:rPr>
        <w:t>g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audium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”.</w:t>
      </w:r>
    </w:p>
    <w:p w:rsidR="0060081A" w:rsidRPr="00345731" w:rsidRDefault="0060081A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Nell’impegno a superare programmi e linguaggi prefissati</w:t>
      </w:r>
      <w:r w:rsidR="001019E0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i Vescovi hanno riconosciuto in una rinnovata passione missionaria la via per giungere al cuore degli uomini di oggi. Di qui l’attenzione a comunicare la misericordia, quale dimensione centrale del </w:t>
      </w:r>
      <w:proofErr w:type="spellStart"/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kerygma</w:t>
      </w:r>
      <w:proofErr w:type="spellEnd"/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e quindi dell’evangelizzazione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 ricordato dal Santo Padre</w:t>
      </w:r>
      <w:r w:rsidR="00340A4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“Annunciatori della verità di Cristo e della sua misericordia. Verità e misericordia: 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>non disgiungiamole</w:t>
      </w:r>
      <w:r w:rsidR="00340A42">
        <w:rPr>
          <w:rStyle w:val="Enfasicorsivo"/>
          <w:rFonts w:ascii="Times New Roman" w:hAnsi="Times New Roman" w:cs="Times New Roman"/>
          <w:i w:val="0"/>
          <w:sz w:val="24"/>
          <w:szCs w:val="24"/>
        </w:rPr>
        <w:t>. Mai!”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. In questa luce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hanno evidenziato </w:t>
      </w:r>
      <w:r w:rsidR="00356080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 Vescovi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– 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educare significa accompagnare come padri e madri all’incontro con Gesù e alla gioia del V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angelo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. Si tratta di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un cammino dalla forte valenza sociale, che chiede con determinazione di inserire </w:t>
      </w:r>
      <w:r w:rsidR="003E26C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la dimensione caritativa 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quale parte integrante 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d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el percorso di iniziazione cristiana: dall’esperienza di incontro con chi soffre alla formazione di quella «carità mediata»</w:t>
      </w:r>
      <w:r w:rsidR="003E26C2">
        <w:rPr>
          <w:rStyle w:val="Enfasicorsivo"/>
          <w:rFonts w:ascii="Times New Roman" w:hAnsi="Times New Roman" w:cs="Times New Roman"/>
          <w:i w:val="0"/>
          <w:sz w:val="24"/>
          <w:szCs w:val="24"/>
        </w:rPr>
        <w:t>,</w:t>
      </w:r>
      <w:r w:rsidR="00C27532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che assicura continuità e servizio intelligente alla società.</w:t>
      </w:r>
    </w:p>
    <w:p w:rsidR="00C27532" w:rsidRPr="00345731" w:rsidRDefault="00F14D25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 quest’ottica, da più interventi è emersa 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la necessità di una maggiore valorizzazione della </w:t>
      </w:r>
      <w:r w:rsidR="001B126F" w:rsidRPr="00F14D25">
        <w:rPr>
          <w:rStyle w:val="Enfasicorsivo"/>
          <w:rFonts w:ascii="Times New Roman" w:hAnsi="Times New Roman" w:cs="Times New Roman"/>
          <w:sz w:val="24"/>
          <w:szCs w:val="24"/>
        </w:rPr>
        <w:t>Dottrina sociale della Chiesa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, come anche della riscoperta dell’essenziale rilevanza della pietà popolare e dei santuari, luoghi in cui la presenz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B126F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di Dio diventa più facilmente percepibile.</w:t>
      </w:r>
    </w:p>
    <w:p w:rsidR="00345731" w:rsidRPr="00DF70BD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10"/>
          <w:szCs w:val="10"/>
        </w:rPr>
      </w:pPr>
    </w:p>
    <w:p w:rsidR="00EC38D6" w:rsidRPr="00345731" w:rsidRDefault="00345731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5</w:t>
      </w:r>
      <w:r w:rsidR="00EC38D6"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Occhiali per comprendere, strade per governare</w:t>
      </w:r>
    </w:p>
    <w:p w:rsidR="007B3369" w:rsidRDefault="00345731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solco su cui collocare il percorso di preparazione al prossimo Convegno Ecclesiale Nazionale (</w:t>
      </w:r>
      <w:r w:rsidRPr="00345731">
        <w:rPr>
          <w:rStyle w:val="Enfasicorsivo"/>
          <w:rFonts w:ascii="Times New Roman" w:hAnsi="Times New Roman" w:cs="Times New Roman"/>
          <w:sz w:val="24"/>
          <w:szCs w:val="24"/>
        </w:rPr>
        <w:t>In Gesù Cristo il nuovo umanesimo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, Firenze 2015) l’ha tracciato 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il Santo Padre nel suo disc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o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r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so all’Assemblea. Dopo aver ricordato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le difficili situazioni vissute da tanti nostri contemporanei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” e la necessità di </w:t>
      </w:r>
      <w:r w:rsidR="007B3369">
        <w:rPr>
          <w:rStyle w:val="Enfasicorsivo"/>
          <w:rFonts w:ascii="Times New Roman" w:hAnsi="Times New Roman" w:cs="Times New Roman"/>
          <w:i w:val="0"/>
          <w:sz w:val="24"/>
          <w:szCs w:val="24"/>
        </w:rPr>
        <w:t>“</w:t>
      </w:r>
      <w:r w:rsidR="007B3369" w:rsidRPr="007B3369">
        <w:rPr>
          <w:rFonts w:ascii="Times New Roman" w:hAnsi="Times New Roman" w:cs="Times New Roman"/>
          <w:sz w:val="24"/>
          <w:szCs w:val="24"/>
        </w:rPr>
        <w:t>ridiscutere un modello di sviluppo che sfrutta il creato, sacrifica le persone sull’altare del profitto e crea nuove forma di emarginazione e di esclusione</w:t>
      </w:r>
      <w:r w:rsidR="007B3369">
        <w:rPr>
          <w:rFonts w:ascii="Times New Roman" w:hAnsi="Times New Roman" w:cs="Times New Roman"/>
          <w:sz w:val="24"/>
          <w:szCs w:val="24"/>
        </w:rPr>
        <w:t xml:space="preserve">”, </w:t>
      </w:r>
      <w:r w:rsidR="00D7568B">
        <w:rPr>
          <w:rFonts w:ascii="Times New Roman" w:hAnsi="Times New Roman" w:cs="Times New Roman"/>
          <w:sz w:val="24"/>
          <w:szCs w:val="24"/>
        </w:rPr>
        <w:t xml:space="preserve">Papa Francesco </w:t>
      </w:r>
      <w:r w:rsidR="007B3369">
        <w:rPr>
          <w:rFonts w:ascii="Times New Roman" w:hAnsi="Times New Roman" w:cs="Times New Roman"/>
          <w:sz w:val="24"/>
          <w:szCs w:val="24"/>
        </w:rPr>
        <w:t>ha riconosciuto come “i</w:t>
      </w:r>
      <w:r w:rsidR="007B3369" w:rsidRPr="007B3369">
        <w:rPr>
          <w:rFonts w:ascii="Times New Roman" w:hAnsi="Times New Roman" w:cs="Times New Roman"/>
          <w:sz w:val="24"/>
          <w:szCs w:val="24"/>
        </w:rPr>
        <w:t>l bisogno di un nuovo umanesimo</w:t>
      </w:r>
      <w:r w:rsidR="007B3369">
        <w:rPr>
          <w:rFonts w:ascii="Times New Roman" w:hAnsi="Times New Roman" w:cs="Times New Roman"/>
          <w:sz w:val="24"/>
          <w:szCs w:val="24"/>
        </w:rPr>
        <w:t>” sia “</w:t>
      </w:r>
      <w:r w:rsidR="007B3369" w:rsidRPr="007B3369">
        <w:rPr>
          <w:rFonts w:ascii="Times New Roman" w:hAnsi="Times New Roman" w:cs="Times New Roman"/>
          <w:sz w:val="24"/>
          <w:szCs w:val="24"/>
        </w:rPr>
        <w:t>gridato da una società priva di speranza, scossa in tante sue certezze fondamentali, impoverita da una crisi che, più che economica, è culturale, morale e spirituale</w:t>
      </w:r>
      <w:r w:rsidR="007B3369">
        <w:rPr>
          <w:rFonts w:ascii="Times New Roman" w:hAnsi="Times New Roman" w:cs="Times New Roman"/>
          <w:sz w:val="24"/>
          <w:szCs w:val="24"/>
        </w:rPr>
        <w:t>”</w:t>
      </w:r>
      <w:r w:rsidR="007B3369" w:rsidRPr="007B3369">
        <w:rPr>
          <w:rFonts w:ascii="Times New Roman" w:hAnsi="Times New Roman" w:cs="Times New Roman"/>
          <w:sz w:val="24"/>
          <w:szCs w:val="24"/>
        </w:rPr>
        <w:t>.</w:t>
      </w:r>
    </w:p>
    <w:p w:rsidR="007B3369" w:rsidRDefault="007B3369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qui il suo richiamo a un discernimento comunitario che permetta di “</w:t>
      </w:r>
      <w:r w:rsidRPr="007B3369">
        <w:rPr>
          <w:rFonts w:ascii="Times New Roman" w:hAnsi="Times New Roman" w:cs="Times New Roman"/>
          <w:sz w:val="24"/>
          <w:szCs w:val="24"/>
        </w:rPr>
        <w:t>non fermarsi sul piano – pur nobile – delle idee, ma inforchi occhiali capaci di cogliere e comprendere la realtà e, quindi, strade per governarla, mirando a rendere più giusta e fr</w:t>
      </w:r>
      <w:r>
        <w:rPr>
          <w:rFonts w:ascii="Times New Roman" w:hAnsi="Times New Roman" w:cs="Times New Roman"/>
          <w:sz w:val="24"/>
          <w:szCs w:val="24"/>
        </w:rPr>
        <w:t>aterna la comunità degli uomini”.</w:t>
      </w:r>
    </w:p>
    <w:p w:rsidR="00237996" w:rsidRDefault="00237996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prospettiva</w:t>
      </w:r>
      <w:r w:rsidR="00D7568B">
        <w:rPr>
          <w:rFonts w:ascii="Times New Roman" w:hAnsi="Times New Roman" w:cs="Times New Roman"/>
          <w:sz w:val="24"/>
          <w:szCs w:val="24"/>
        </w:rPr>
        <w:t xml:space="preserve"> di concretezza</w:t>
      </w:r>
      <w:r>
        <w:rPr>
          <w:rFonts w:ascii="Times New Roman" w:hAnsi="Times New Roman" w:cs="Times New Roman"/>
          <w:sz w:val="24"/>
          <w:szCs w:val="24"/>
        </w:rPr>
        <w:t xml:space="preserve">, il Cardinale Presidente ha ripreso </w:t>
      </w:r>
      <w:r w:rsidR="00D7568B">
        <w:rPr>
          <w:rFonts w:ascii="Times New Roman" w:hAnsi="Times New Roman" w:cs="Times New Roman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 xml:space="preserve">le parole pronunciate dal Papa nel contesto dell’evento </w:t>
      </w:r>
      <w:r w:rsidRPr="00237996">
        <w:rPr>
          <w:rFonts w:ascii="Times New Roman" w:hAnsi="Times New Roman" w:cs="Times New Roman"/>
          <w:i/>
          <w:sz w:val="24"/>
          <w:szCs w:val="24"/>
        </w:rPr>
        <w:t>La Chiesa per la scuola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Pr="000423E2">
        <w:rPr>
          <w:rFonts w:ascii="Times New Roman" w:hAnsi="Times New Roman"/>
          <w:sz w:val="24"/>
          <w:szCs w:val="24"/>
        </w:rPr>
        <w:t>L’educazione non può essere neutra: arricchisce la persona o la impoverisce, la fa crescere o la de</w:t>
      </w:r>
      <w:r>
        <w:rPr>
          <w:rFonts w:ascii="Times New Roman" w:hAnsi="Times New Roman"/>
          <w:sz w:val="24"/>
          <w:szCs w:val="24"/>
        </w:rPr>
        <w:t>prime, persino può corromperla” – affermando l’opportunità di approfondirle nel cammino verso Firenze, per “mettere in circolazione il più possibile confronti ed esperienze, speranze e progetti”.</w:t>
      </w:r>
    </w:p>
    <w:p w:rsidR="00237996" w:rsidRDefault="004C4BD5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Ai Vescovi è stato</w:t>
      </w:r>
      <w:r w:rsidR="00D7568B">
        <w:rPr>
          <w:rFonts w:ascii="Times New Roman" w:hAnsi="Times New Roman"/>
          <w:sz w:val="24"/>
          <w:szCs w:val="24"/>
        </w:rPr>
        <w:t>, quindi,</w:t>
      </w:r>
      <w:r>
        <w:rPr>
          <w:rFonts w:ascii="Times New Roman" w:hAnsi="Times New Roman"/>
          <w:sz w:val="24"/>
          <w:szCs w:val="24"/>
        </w:rPr>
        <w:t xml:space="preserve"> offerto un aggiornamento sulla preparazione al Convegno: la consultazione in atto, finalizzata a raccogliere esperienze significative – “buone pratiche” –</w:t>
      </w:r>
      <w:r w:rsidR="00D7568B">
        <w:rPr>
          <w:rFonts w:ascii="Times New Roman" w:hAnsi="Times New Roman"/>
          <w:sz w:val="24"/>
          <w:szCs w:val="24"/>
        </w:rPr>
        <w:t>costituirà</w:t>
      </w:r>
      <w:r>
        <w:rPr>
          <w:rFonts w:ascii="Times New Roman" w:hAnsi="Times New Roman"/>
          <w:sz w:val="24"/>
          <w:szCs w:val="24"/>
        </w:rPr>
        <w:t xml:space="preserve"> la base per il documento preparatorio, che sarà presentato al Consiglio </w:t>
      </w:r>
      <w:r w:rsidR="002F569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ermanente del prossimo settembre</w:t>
      </w:r>
      <w:r w:rsidR="00D7568B">
        <w:rPr>
          <w:rFonts w:ascii="Times New Roman" w:hAnsi="Times New Roman"/>
          <w:sz w:val="24"/>
          <w:szCs w:val="24"/>
        </w:rPr>
        <w:t xml:space="preserve">; la designazione dei delegati è </w:t>
      </w:r>
      <w:r>
        <w:rPr>
          <w:rFonts w:ascii="Times New Roman" w:hAnsi="Times New Roman"/>
          <w:sz w:val="24"/>
          <w:szCs w:val="24"/>
        </w:rPr>
        <w:t xml:space="preserve">anch’essa prevista </w:t>
      </w:r>
      <w:r w:rsidR="00D7568B">
        <w:rPr>
          <w:rFonts w:ascii="Times New Roman" w:hAnsi="Times New Roman"/>
          <w:sz w:val="24"/>
          <w:szCs w:val="24"/>
        </w:rPr>
        <w:t>fin d</w:t>
      </w:r>
      <w:r>
        <w:rPr>
          <w:rFonts w:ascii="Times New Roman" w:hAnsi="Times New Roman"/>
          <w:sz w:val="24"/>
          <w:szCs w:val="24"/>
        </w:rPr>
        <w:t>all’inizio del nuovo anno pastorale</w:t>
      </w:r>
      <w:r w:rsidR="00D7568B">
        <w:rPr>
          <w:rFonts w:ascii="Times New Roman" w:hAnsi="Times New Roman"/>
          <w:sz w:val="24"/>
          <w:szCs w:val="24"/>
        </w:rPr>
        <w:t>, per una loro migliore valorizzazione</w:t>
      </w:r>
      <w:r>
        <w:rPr>
          <w:rFonts w:ascii="Times New Roman" w:hAnsi="Times New Roman"/>
          <w:sz w:val="24"/>
          <w:szCs w:val="24"/>
        </w:rPr>
        <w:t xml:space="preserve">; la volontà di prestare attenzione </w:t>
      </w:r>
      <w:r w:rsidR="00D7568B">
        <w:rPr>
          <w:rFonts w:ascii="Times New Roman" w:hAnsi="Times New Roman"/>
          <w:sz w:val="24"/>
          <w:szCs w:val="24"/>
        </w:rPr>
        <w:t xml:space="preserve">ai “soggetti privilegiati” orienta </w:t>
      </w:r>
      <w:r>
        <w:rPr>
          <w:rFonts w:ascii="Times New Roman" w:hAnsi="Times New Roman"/>
          <w:sz w:val="24"/>
          <w:szCs w:val="24"/>
        </w:rPr>
        <w:t xml:space="preserve">specialmente ai giovani e ai poveri; </w:t>
      </w:r>
      <w:r w:rsidR="00D7568B">
        <w:rPr>
          <w:rFonts w:ascii="Times New Roman" w:hAnsi="Times New Roman"/>
          <w:sz w:val="24"/>
          <w:szCs w:val="24"/>
        </w:rPr>
        <w:t xml:space="preserve">uno </w:t>
      </w:r>
      <w:r>
        <w:rPr>
          <w:rFonts w:ascii="Times New Roman" w:hAnsi="Times New Roman"/>
          <w:sz w:val="24"/>
          <w:szCs w:val="24"/>
        </w:rPr>
        <w:t>stile di preghiera, fraternità e relazione intende caratterizzare l’appuntamento ecclesiale, che avrà il suo momento più atteso nell’incontro con Papa Francesco.</w:t>
      </w:r>
    </w:p>
    <w:p w:rsidR="002848B3" w:rsidRDefault="002848B3" w:rsidP="00B336A5">
      <w:pPr>
        <w:ind w:left="227" w:righ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Intanto, è stato comunicato, </w:t>
      </w:r>
      <w:r w:rsidR="002F5698">
        <w:rPr>
          <w:rFonts w:ascii="Times New Roman" w:hAnsi="Times New Roman"/>
          <w:sz w:val="24"/>
          <w:szCs w:val="24"/>
        </w:rPr>
        <w:t xml:space="preserve">l’Arcidiocesi di </w:t>
      </w:r>
      <w:r>
        <w:rPr>
          <w:rFonts w:ascii="Times New Roman" w:hAnsi="Times New Roman"/>
          <w:sz w:val="24"/>
          <w:szCs w:val="24"/>
        </w:rPr>
        <w:t>Firenze sta predisponendo l’accoglienza, gli spazi dei lavori, la valorizzazione di un patrimonio artistico, culturale e spirituale di eccelsa testimonianza di vita cristiana.</w:t>
      </w:r>
    </w:p>
    <w:p w:rsidR="004C4BD5" w:rsidRPr="00DF70BD" w:rsidRDefault="004C4BD5" w:rsidP="00B336A5">
      <w:pPr>
        <w:ind w:left="227" w:right="227"/>
        <w:jc w:val="both"/>
        <w:rPr>
          <w:rFonts w:ascii="Times New Roman" w:hAnsi="Times New Roman"/>
          <w:sz w:val="10"/>
          <w:szCs w:val="10"/>
        </w:rPr>
      </w:pPr>
    </w:p>
    <w:p w:rsidR="00EC38D6" w:rsidRPr="00345731" w:rsidRDefault="00EC38D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345731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6. </w:t>
      </w:r>
      <w:r w:rsidR="00D7568B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Si riparte dalla riforma del clero</w:t>
      </w:r>
    </w:p>
    <w:p w:rsidR="006A4286" w:rsidRDefault="00795859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Dal 10 al 13 novembre prossimo si svolgerà ad Assisi un’Assemblea Generale straordinaria sul tema della formazione e della vita dei presbiteri. 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I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 Santo Padre, nel citato discorso, vi ha fatto esplicito riferimento, chiedendo che sia preparata “con particolare attenzione”</w:t>
      </w:r>
      <w:r w:rsidR="00D7568B">
        <w:rPr>
          <w:rStyle w:val="Enfasicorsivo"/>
          <w:rFonts w:ascii="Times New Roman" w:hAnsi="Times New Roman" w:cs="Times New Roman"/>
          <w:i w:val="0"/>
          <w:sz w:val="24"/>
          <w:szCs w:val="24"/>
        </w:rPr>
        <w:t>; nel contempo, ha raccomandato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ai Vescovi</w:t>
      </w:r>
      <w:r w:rsidRPr="00795859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95859">
        <w:rPr>
          <w:rFonts w:ascii="Times New Roman" w:hAnsi="Times New Roman" w:cs="Times New Roman"/>
          <w:sz w:val="24"/>
          <w:szCs w:val="24"/>
        </w:rPr>
        <w:t xml:space="preserve">di </w:t>
      </w:r>
      <w:r w:rsidR="006A4286" w:rsidRPr="00795859">
        <w:rPr>
          <w:rFonts w:ascii="Times New Roman" w:hAnsi="Times New Roman" w:cs="Times New Roman"/>
          <w:sz w:val="24"/>
          <w:szCs w:val="24"/>
        </w:rPr>
        <w:t>assicurare vicinanza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6A4286" w:rsidRPr="00795859">
        <w:rPr>
          <w:rFonts w:ascii="Times New Roman" w:hAnsi="Times New Roman" w:cs="Times New Roman"/>
          <w:sz w:val="24"/>
          <w:szCs w:val="24"/>
        </w:rPr>
        <w:t>comprensione</w:t>
      </w:r>
      <w:r>
        <w:rPr>
          <w:rFonts w:ascii="Times New Roman" w:hAnsi="Times New Roman" w:cs="Times New Roman"/>
          <w:sz w:val="24"/>
          <w:szCs w:val="24"/>
        </w:rPr>
        <w:t xml:space="preserve"> ai sacerdoti: “F</w:t>
      </w:r>
      <w:r w:rsidR="006A4286" w:rsidRPr="00795859">
        <w:rPr>
          <w:rFonts w:ascii="Times New Roman" w:hAnsi="Times New Roman" w:cs="Times New Roman"/>
          <w:sz w:val="24"/>
          <w:szCs w:val="24"/>
        </w:rPr>
        <w:t>ate che nel vostro cuore possano sentirsi sempre a casa; curatene la formazione umana, culturale, affettiva e spirituale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A4286" w:rsidRPr="00795859">
        <w:rPr>
          <w:rFonts w:ascii="Times New Roman" w:hAnsi="Times New Roman" w:cs="Times New Roman"/>
          <w:sz w:val="24"/>
          <w:szCs w:val="24"/>
        </w:rPr>
        <w:t>.</w:t>
      </w:r>
    </w:p>
    <w:p w:rsidR="007D628A" w:rsidRDefault="007D628A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dei lavori assembleari sono state esposte le ragioni che motivano tale convocazione, a partire dalla volontà di aiutare il sacerdote a una più evidente fedeltà alla missione affidata alla Chiesa e a una più pertinente risposta alle provocazioni di questo tempo.</w:t>
      </w:r>
      <w:r w:rsidR="00D2101E">
        <w:rPr>
          <w:rFonts w:ascii="Times New Roman" w:hAnsi="Times New Roman" w:cs="Times New Roman"/>
          <w:sz w:val="24"/>
          <w:szCs w:val="24"/>
        </w:rPr>
        <w:t xml:space="preserve"> Il confronto tra i Vescovi ha orientato a concentrarsi soprattutto sulla formazione permanente, nell’orizzonte di una riforma del clero finalizzata a “far sì che il prete sia un credente e lo diventi sempre più” (Giovanni Paolo II) e che richiede una </w:t>
      </w:r>
      <w:r w:rsidR="00D7568B">
        <w:rPr>
          <w:rFonts w:ascii="Times New Roman" w:hAnsi="Times New Roman" w:cs="Times New Roman"/>
          <w:sz w:val="24"/>
          <w:szCs w:val="24"/>
        </w:rPr>
        <w:t xml:space="preserve">forte </w:t>
      </w:r>
      <w:r w:rsidR="00D2101E">
        <w:rPr>
          <w:rFonts w:ascii="Times New Roman" w:hAnsi="Times New Roman" w:cs="Times New Roman"/>
          <w:sz w:val="24"/>
          <w:szCs w:val="24"/>
        </w:rPr>
        <w:t>tensione missionaria per l’evangelizzazione.</w:t>
      </w:r>
    </w:p>
    <w:p w:rsidR="00D2101E" w:rsidRDefault="00D2101E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i punti in rilievo, l’esercizio del ministero quale fattore decisivo per la formazione; la responsabilità del ministro nel rapporto con l’unico Pastore; il presbiterio diocesano come ambito proprio della formazione permanente.</w:t>
      </w:r>
    </w:p>
    <w:p w:rsidR="00D2101E" w:rsidRPr="00795859" w:rsidRDefault="00D7568B" w:rsidP="00B336A5">
      <w:pPr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cammino di </w:t>
      </w:r>
      <w:r w:rsidR="00D2101E">
        <w:rPr>
          <w:rFonts w:ascii="Times New Roman" w:hAnsi="Times New Roman" w:cs="Times New Roman"/>
          <w:sz w:val="24"/>
          <w:szCs w:val="24"/>
        </w:rPr>
        <w:t xml:space="preserve">preparazione all’Assemblea – è stato sottolineato – punta a sviluppare un’attenzione e una sensibilità attorno a queste tematiche. A tale scopo, la Commissione Episcopale per il clero e la vita consacrata fornirà </w:t>
      </w:r>
      <w:r>
        <w:rPr>
          <w:rFonts w:ascii="Times New Roman" w:hAnsi="Times New Roman" w:cs="Times New Roman"/>
          <w:sz w:val="24"/>
          <w:szCs w:val="24"/>
        </w:rPr>
        <w:t xml:space="preserve">a tutti i Vescovi </w:t>
      </w:r>
      <w:r w:rsidR="00D2101E">
        <w:rPr>
          <w:rFonts w:ascii="Times New Roman" w:hAnsi="Times New Roman" w:cs="Times New Roman"/>
          <w:sz w:val="24"/>
          <w:szCs w:val="24"/>
        </w:rPr>
        <w:t xml:space="preserve">entro il 10 giugno una </w:t>
      </w:r>
      <w:r w:rsidR="00D2101E" w:rsidRPr="00E17885">
        <w:rPr>
          <w:rFonts w:ascii="Times New Roman" w:hAnsi="Times New Roman" w:cs="Times New Roman"/>
          <w:i/>
          <w:sz w:val="24"/>
          <w:szCs w:val="24"/>
        </w:rPr>
        <w:t>traccia per l’ascolto dei presbiteri</w:t>
      </w:r>
      <w:r w:rsidR="00D2101E">
        <w:rPr>
          <w:rFonts w:ascii="Times New Roman" w:hAnsi="Times New Roman" w:cs="Times New Roman"/>
          <w:sz w:val="24"/>
          <w:szCs w:val="24"/>
        </w:rPr>
        <w:t xml:space="preserve">, mentre il Consiglio Permanente di settembre predisporrà uno </w:t>
      </w:r>
      <w:r w:rsidR="00D2101E" w:rsidRPr="00D2101E">
        <w:rPr>
          <w:rFonts w:ascii="Times New Roman" w:hAnsi="Times New Roman" w:cs="Times New Roman"/>
          <w:i/>
          <w:sz w:val="24"/>
          <w:szCs w:val="24"/>
        </w:rPr>
        <w:t>strumento di lavoro</w:t>
      </w:r>
      <w:r w:rsidR="00D2101E">
        <w:rPr>
          <w:rFonts w:ascii="Times New Roman" w:hAnsi="Times New Roman" w:cs="Times New Roman"/>
          <w:sz w:val="24"/>
          <w:szCs w:val="24"/>
        </w:rPr>
        <w:t xml:space="preserve"> per lo svolgimento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2101E">
        <w:rPr>
          <w:rFonts w:ascii="Times New Roman" w:hAnsi="Times New Roman" w:cs="Times New Roman"/>
          <w:sz w:val="24"/>
          <w:szCs w:val="24"/>
        </w:rPr>
        <w:t>Assemblea</w:t>
      </w:r>
      <w:r>
        <w:rPr>
          <w:rFonts w:ascii="Times New Roman" w:hAnsi="Times New Roman" w:cs="Times New Roman"/>
          <w:sz w:val="24"/>
          <w:szCs w:val="24"/>
        </w:rPr>
        <w:t xml:space="preserve"> stessa</w:t>
      </w:r>
      <w:r w:rsidR="00D2101E">
        <w:rPr>
          <w:rFonts w:ascii="Times New Roman" w:hAnsi="Times New Roman" w:cs="Times New Roman"/>
          <w:sz w:val="24"/>
          <w:szCs w:val="24"/>
        </w:rPr>
        <w:t>.</w:t>
      </w:r>
    </w:p>
    <w:p w:rsidR="006A4286" w:rsidRPr="00DF70BD" w:rsidRDefault="006A4286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BB03B4" w:rsidRPr="005F7659" w:rsidRDefault="00BB03B4" w:rsidP="00B336A5">
      <w:pPr>
        <w:ind w:left="227" w:right="227"/>
        <w:jc w:val="both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7.</w:t>
      </w:r>
      <w:r w:rsidR="005F7659"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F7659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Adempimenti in materia giuridico-amministrativa</w:t>
      </w:r>
    </w:p>
    <w:p w:rsidR="000E1928" w:rsidRPr="00345731" w:rsidRDefault="00BA2D45" w:rsidP="002F5698">
      <w:pPr>
        <w:autoSpaceDE w:val="0"/>
        <w:autoSpaceDN w:val="0"/>
        <w:adjustRightInd w:val="0"/>
        <w:spacing w:after="120" w:line="240" w:lineRule="auto"/>
        <w:ind w:left="227"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dei lavori è </w:t>
      </w:r>
      <w:r w:rsidR="000E1928" w:rsidRPr="00345731">
        <w:rPr>
          <w:rFonts w:ascii="Times New Roman" w:hAnsi="Times New Roman" w:cs="Times New Roman"/>
          <w:sz w:val="24"/>
          <w:szCs w:val="24"/>
        </w:rPr>
        <w:t>stato presentato e approvato il bilancio consuntivo della CEI per l’anno 2013; sono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stati definiti e approvati i criteri per la ripartizione delle somme derivanti dall’otto per mille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per l’anno 2014</w:t>
      </w:r>
      <w:r w:rsidR="002D582A">
        <w:rPr>
          <w:rFonts w:ascii="Times New Roman" w:hAnsi="Times New Roman" w:cs="Times New Roman"/>
          <w:sz w:val="24"/>
          <w:szCs w:val="24"/>
        </w:rPr>
        <w:t xml:space="preserve"> – dove, continuando la tendenza degli ultimi anni, è stato aumentato di 5 milioni di euro il fondo per la carità, mentre 500 mila euro sono stati destinati </w:t>
      </w:r>
      <w:r w:rsidR="002D582A">
        <w:rPr>
          <w:rFonts w:ascii="Times New Roman" w:hAnsi="Times New Roman" w:cs="Times New Roman"/>
          <w:sz w:val="24"/>
          <w:szCs w:val="24"/>
        </w:rPr>
        <w:lastRenderedPageBreak/>
        <w:t>all’emergenza in Bosnia-Erzegovina –</w:t>
      </w:r>
      <w:r w:rsidR="000E1928" w:rsidRPr="00345731">
        <w:rPr>
          <w:rFonts w:ascii="Times New Roman" w:hAnsi="Times New Roman" w:cs="Times New Roman"/>
          <w:sz w:val="24"/>
          <w:szCs w:val="24"/>
        </w:rPr>
        <w:t xml:space="preserve"> ed è stato illustrato il bilancio consuntivo dell’Istituto Centrale per il</w:t>
      </w:r>
      <w:r w:rsidR="00B336A5">
        <w:rPr>
          <w:rFonts w:ascii="Times New Roman" w:hAnsi="Times New Roman" w:cs="Times New Roman"/>
          <w:sz w:val="24"/>
          <w:szCs w:val="24"/>
        </w:rPr>
        <w:t xml:space="preserve"> </w:t>
      </w:r>
      <w:r w:rsidR="000E1928" w:rsidRPr="00345731">
        <w:rPr>
          <w:rFonts w:ascii="Times New Roman" w:hAnsi="Times New Roman" w:cs="Times New Roman"/>
          <w:sz w:val="24"/>
          <w:szCs w:val="24"/>
        </w:rPr>
        <w:t>sostentamento del clero per l’anno 2013.</w:t>
      </w:r>
    </w:p>
    <w:p w:rsidR="00BB03B4" w:rsidRDefault="004B4BC7" w:rsidP="002F5698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Infine, è stato presentato il </w:t>
      </w:r>
      <w:r w:rsidR="00BB03B4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Calendario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delle attività della Conferenza per l’anno pastorale </w:t>
      </w:r>
      <w:r w:rsidR="00BB03B4" w:rsidRPr="00345731">
        <w:rPr>
          <w:rStyle w:val="Enfasicorsivo"/>
          <w:rFonts w:ascii="Times New Roman" w:hAnsi="Times New Roman" w:cs="Times New Roman"/>
          <w:i w:val="0"/>
          <w:sz w:val="24"/>
          <w:szCs w:val="24"/>
        </w:rPr>
        <w:t>2014-2015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oltre al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l’Assemblea Generale straordinaria ad Assisi (10-13 novembre 2014)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, fissa 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quella ordinaria del prossimo anno (18-21 maggio 2015)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, nonché le sessioni del Consiglio Episcopale Permanente (22-24 settembre 2014; 26-28 gennaio, 23-2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5 marzo e 21-23 settembre 2015)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D45">
        <w:rPr>
          <w:rStyle w:val="Enfasicorsivo"/>
          <w:rFonts w:ascii="Times New Roman" w:hAnsi="Times New Roman" w:cs="Times New Roman"/>
          <w:i w:val="0"/>
          <w:sz w:val="24"/>
          <w:szCs w:val="24"/>
        </w:rPr>
        <w:t>e i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l 5° Convegno Ecclesiale Nazionale (Firenze, 9-13 novembre 2015).</w:t>
      </w:r>
    </w:p>
    <w:p w:rsidR="00CC422A" w:rsidRDefault="008414FB" w:rsidP="002F5698">
      <w:pPr>
        <w:spacing w:after="120" w:line="240" w:lineRule="auto"/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L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>a Giornata della carità del Papa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sarà celebrata in tutte le diocesi domenica 29 giugno: i mezzi di comunicazione di ispirazione cattolica – Avvenire, Tv2000, Rete </w:t>
      </w:r>
      <w:proofErr w:type="spellStart"/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InBlu</w:t>
      </w:r>
      <w:proofErr w:type="spellEnd"/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, Agenzia Sir e settimanali della FISC – la sosterranno con particolare impegno; il quotidiano cattolico vi devolverà, inoltre, il ricavato delle vendite di quella domenica.</w:t>
      </w:r>
      <w:r w:rsidR="00CC422A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414FB" w:rsidRPr="00DF70BD" w:rsidRDefault="008414FB" w:rsidP="008414FB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10"/>
          <w:szCs w:val="10"/>
        </w:rPr>
      </w:pPr>
    </w:p>
    <w:p w:rsidR="00C51A2C" w:rsidRPr="00676083" w:rsidRDefault="00767E77" w:rsidP="00873E4C">
      <w:pPr>
        <w:ind w:left="227" w:right="227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  <w:r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 xml:space="preserve">8. </w:t>
      </w:r>
      <w:r w:rsidR="00676083"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Provvedimenti e n</w:t>
      </w:r>
      <w:r w:rsidRPr="00676083"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  <w:t>omine</w:t>
      </w:r>
    </w:p>
    <w:p w:rsidR="00C51A2C" w:rsidRPr="00345731" w:rsidRDefault="002B6CBF" w:rsidP="00B336A5">
      <w:pPr>
        <w:ind w:left="227" w:right="227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Il Consiglio Permanente, nella sessione del 21 maggio 2014, ha scelto il tema del prossimo Congresso Eucaristico Nazionale, in programma a Genova nel 2016: </w:t>
      </w:r>
      <w:r w:rsidRPr="002B6CBF">
        <w:rPr>
          <w:rStyle w:val="Enfasicorsivo"/>
          <w:rFonts w:ascii="Times New Roman" w:hAnsi="Times New Roman" w:cs="Times New Roman"/>
          <w:sz w:val="24"/>
          <w:szCs w:val="24"/>
        </w:rPr>
        <w:t>L’Eucaristia, sorgente della missione</w:t>
      </w: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.</w:t>
      </w:r>
    </w:p>
    <w:p w:rsidR="00BA2D45" w:rsidRPr="008E028C" w:rsidRDefault="00BA2D45" w:rsidP="00BA2D45">
      <w:pPr>
        <w:pStyle w:val="Corpodeltesto2"/>
        <w:ind w:left="227" w:right="227"/>
      </w:pPr>
    </w:p>
    <w:p w:rsidR="00353919" w:rsidRDefault="00353919" w:rsidP="00BA2D45">
      <w:pPr>
        <w:pStyle w:val="Corpodeltesto2"/>
        <w:ind w:left="227" w:right="227"/>
      </w:pPr>
      <w:r>
        <w:t>H</w:t>
      </w:r>
      <w:r w:rsidRPr="00EE723C">
        <w:t>a</w:t>
      </w:r>
      <w:r>
        <w:t>, quindi,</w:t>
      </w:r>
      <w:r w:rsidRPr="00353919">
        <w:t xml:space="preserve"> provveduto alle seguenti nomine:</w:t>
      </w:r>
    </w:p>
    <w:p w:rsidR="00BA2D45" w:rsidRPr="00B27EFF" w:rsidRDefault="00BA2D45" w:rsidP="00BA2D45">
      <w:pPr>
        <w:pStyle w:val="Corpodeltesto2"/>
        <w:ind w:left="227" w:right="227"/>
        <w:rPr>
          <w:sz w:val="10"/>
          <w:szCs w:val="10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dell’Azione Cattolica Italiana: Prof. Matteo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Truffelli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919" w:rsidRPr="00353919" w:rsidRDefault="00353919" w:rsidP="00873E4C">
      <w:pPr>
        <w:tabs>
          <w:tab w:val="left" w:pos="709"/>
        </w:tabs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Segretario Generale della Consulta Nazionale delle Aggregazioni Laicali (CNAL): Prof.ssa Paola </w:t>
      </w:r>
      <w:r w:rsidRPr="00353919">
        <w:rPr>
          <w:rFonts w:ascii="Times New Roman" w:hAnsi="Times New Roman" w:cs="Times New Roman"/>
          <w:smallCaps/>
          <w:sz w:val="24"/>
          <w:szCs w:val="24"/>
        </w:rPr>
        <w:t>Dal Toso</w:t>
      </w:r>
      <w:r w:rsidRPr="00353919">
        <w:rPr>
          <w:rFonts w:ascii="Times New Roman" w:hAnsi="Times New Roman" w:cs="Times New Roman"/>
          <w:sz w:val="24"/>
          <w:szCs w:val="24"/>
        </w:rPr>
        <w:t>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Maschile della Federazione Universitaria Cattolica Italiana (FUCI): Sig. Marco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Fornasiero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>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Presidente Nazionale del Movimento di Impegno Educativo dell’Azione Cattolica (MIEAC): Prof.ssa Elisabetta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Brugè</w:t>
      </w:r>
      <w:proofErr w:type="spellEnd"/>
      <w:r w:rsidRPr="00353919">
        <w:rPr>
          <w:rFonts w:ascii="Times New Roman" w:hAnsi="Times New Roman" w:cs="Times New Roman"/>
          <w:smallCaps/>
          <w:sz w:val="24"/>
          <w:szCs w:val="24"/>
        </w:rPr>
        <w:t>.</w:t>
      </w:r>
      <w:r w:rsidRPr="00353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Assistente Ecclesiastico Nazionale del Movimento Apostolico Ciechi (MAC): Don Alfonso </w:t>
      </w:r>
      <w:r w:rsidRPr="00353919">
        <w:rPr>
          <w:rFonts w:ascii="Times New Roman" w:hAnsi="Times New Roman" w:cs="Times New Roman"/>
          <w:smallCaps/>
          <w:sz w:val="24"/>
          <w:szCs w:val="24"/>
        </w:rPr>
        <w:t>Giorgio</w:t>
      </w:r>
      <w:r w:rsidRPr="00353919">
        <w:rPr>
          <w:rFonts w:ascii="Times New Roman" w:hAnsi="Times New Roman" w:cs="Times New Roman"/>
          <w:sz w:val="24"/>
          <w:szCs w:val="24"/>
        </w:rPr>
        <w:t xml:space="preserve"> (Bari - Bitonto).</w:t>
      </w:r>
    </w:p>
    <w:p w:rsidR="00353919" w:rsidRDefault="00353919" w:rsidP="00BA2D45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Assistente Ecclesiastico Nazionale della Federazione Universitaria Cattolica Italiana (FUCI): Padre Michele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Pischedda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 (Congregazione dell’Oratorio di San Filippo Neri di Brescia).</w:t>
      </w:r>
    </w:p>
    <w:p w:rsidR="00BA2D45" w:rsidRDefault="00BA2D45" w:rsidP="00873E4C">
      <w:pPr>
        <w:pStyle w:val="Corpodeltesto2"/>
        <w:ind w:left="227" w:right="227"/>
      </w:pPr>
    </w:p>
    <w:p w:rsidR="00353919" w:rsidRPr="00353919" w:rsidRDefault="00353919" w:rsidP="00873E4C">
      <w:pPr>
        <w:pStyle w:val="Corpodeltesto2"/>
        <w:ind w:left="227" w:right="227"/>
      </w:pPr>
      <w:r w:rsidRPr="00353919">
        <w:t>Il Consiglio Episcopale Permanente ha provveduto altresì alla seguente conferma:</w:t>
      </w:r>
    </w:p>
    <w:p w:rsidR="00353919" w:rsidRPr="00B27EFF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10"/>
          <w:szCs w:val="10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 xml:space="preserve">Presbitero membro del “team pastore” nazionale dell’Associazione Incontro Matrimoniale: Don Antonio </w:t>
      </w:r>
      <w:proofErr w:type="spellStart"/>
      <w:r w:rsidRPr="00353919">
        <w:rPr>
          <w:rFonts w:ascii="Times New Roman" w:hAnsi="Times New Roman" w:cs="Times New Roman"/>
          <w:smallCaps/>
          <w:sz w:val="24"/>
          <w:szCs w:val="24"/>
        </w:rPr>
        <w:t>Delmastro</w:t>
      </w:r>
      <w:proofErr w:type="spellEnd"/>
      <w:r w:rsidRPr="00353919">
        <w:rPr>
          <w:rFonts w:ascii="Times New Roman" w:hAnsi="Times New Roman" w:cs="Times New Roman"/>
          <w:sz w:val="24"/>
          <w:szCs w:val="24"/>
        </w:rPr>
        <w:t xml:space="preserve"> (Asti).</w:t>
      </w: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353919" w:rsidRPr="00353919" w:rsidRDefault="00353919" w:rsidP="00873E4C">
      <w:pPr>
        <w:widowControl w:val="0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  <w:r w:rsidRPr="00353919">
        <w:rPr>
          <w:rFonts w:ascii="Times New Roman" w:hAnsi="Times New Roman" w:cs="Times New Roman"/>
          <w:sz w:val="24"/>
          <w:szCs w:val="24"/>
        </w:rPr>
        <w:t>Roma, 23 maggio 2014</w:t>
      </w:r>
    </w:p>
    <w:sectPr w:rsidR="00353919" w:rsidRPr="00353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8D" w:rsidRDefault="0018228D" w:rsidP="003B1B16">
      <w:pPr>
        <w:spacing w:after="0" w:line="240" w:lineRule="auto"/>
      </w:pPr>
      <w:r>
        <w:separator/>
      </w:r>
    </w:p>
  </w:endnote>
  <w:endnote w:type="continuationSeparator" w:id="0">
    <w:p w:rsidR="0018228D" w:rsidRDefault="0018228D" w:rsidP="003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16" w:rsidRPr="00E6530B" w:rsidRDefault="003B1B16" w:rsidP="00E6530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8D" w:rsidRDefault="0018228D" w:rsidP="003B1B16">
      <w:pPr>
        <w:spacing w:after="0" w:line="240" w:lineRule="auto"/>
      </w:pPr>
      <w:r>
        <w:separator/>
      </w:r>
    </w:p>
  </w:footnote>
  <w:footnote w:type="continuationSeparator" w:id="0">
    <w:p w:rsidR="0018228D" w:rsidRDefault="0018228D" w:rsidP="003B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B" w:rsidRDefault="00E653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2B7"/>
    <w:multiLevelType w:val="hybridMultilevel"/>
    <w:tmpl w:val="3A787D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EEB"/>
    <w:multiLevelType w:val="hybridMultilevel"/>
    <w:tmpl w:val="3258C4CA"/>
    <w:lvl w:ilvl="0" w:tplc="DCBE2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BAB"/>
    <w:multiLevelType w:val="hybridMultilevel"/>
    <w:tmpl w:val="B838D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05CD"/>
    <w:multiLevelType w:val="hybridMultilevel"/>
    <w:tmpl w:val="BE346154"/>
    <w:lvl w:ilvl="0" w:tplc="5E6CB0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B4EE8"/>
    <w:multiLevelType w:val="hybridMultilevel"/>
    <w:tmpl w:val="E696C62C"/>
    <w:lvl w:ilvl="0" w:tplc="98AA516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2"/>
    <w:rsid w:val="00033030"/>
    <w:rsid w:val="00054F65"/>
    <w:rsid w:val="00061D25"/>
    <w:rsid w:val="00084571"/>
    <w:rsid w:val="000C1510"/>
    <w:rsid w:val="000C78EB"/>
    <w:rsid w:val="000E1928"/>
    <w:rsid w:val="000E1DA9"/>
    <w:rsid w:val="000F576A"/>
    <w:rsid w:val="001019E0"/>
    <w:rsid w:val="00102F92"/>
    <w:rsid w:val="0018228D"/>
    <w:rsid w:val="001A2A6D"/>
    <w:rsid w:val="001B126F"/>
    <w:rsid w:val="001E0C2F"/>
    <w:rsid w:val="00212F8E"/>
    <w:rsid w:val="00217AFA"/>
    <w:rsid w:val="002245B9"/>
    <w:rsid w:val="00237996"/>
    <w:rsid w:val="00256761"/>
    <w:rsid w:val="0026199F"/>
    <w:rsid w:val="00270DEE"/>
    <w:rsid w:val="0027633A"/>
    <w:rsid w:val="0028175B"/>
    <w:rsid w:val="002848B3"/>
    <w:rsid w:val="00296AA4"/>
    <w:rsid w:val="002B32CD"/>
    <w:rsid w:val="002B6CBF"/>
    <w:rsid w:val="002D582A"/>
    <w:rsid w:val="002E068C"/>
    <w:rsid w:val="002E7C2B"/>
    <w:rsid w:val="002F5698"/>
    <w:rsid w:val="00325B21"/>
    <w:rsid w:val="00340A42"/>
    <w:rsid w:val="00341E3E"/>
    <w:rsid w:val="0034397F"/>
    <w:rsid w:val="00345731"/>
    <w:rsid w:val="00345B71"/>
    <w:rsid w:val="00346971"/>
    <w:rsid w:val="003509B8"/>
    <w:rsid w:val="00353919"/>
    <w:rsid w:val="00356080"/>
    <w:rsid w:val="003B1B16"/>
    <w:rsid w:val="003E26C2"/>
    <w:rsid w:val="003F4459"/>
    <w:rsid w:val="00420344"/>
    <w:rsid w:val="00490B87"/>
    <w:rsid w:val="00494EF9"/>
    <w:rsid w:val="004B4BC7"/>
    <w:rsid w:val="004C4BD5"/>
    <w:rsid w:val="00504590"/>
    <w:rsid w:val="0051260F"/>
    <w:rsid w:val="005146B5"/>
    <w:rsid w:val="00527C1B"/>
    <w:rsid w:val="00541478"/>
    <w:rsid w:val="00555705"/>
    <w:rsid w:val="0056049F"/>
    <w:rsid w:val="00580757"/>
    <w:rsid w:val="00583F9E"/>
    <w:rsid w:val="0058561A"/>
    <w:rsid w:val="00587E07"/>
    <w:rsid w:val="005900A1"/>
    <w:rsid w:val="005A1CEF"/>
    <w:rsid w:val="005C2C48"/>
    <w:rsid w:val="005F3ED3"/>
    <w:rsid w:val="005F584C"/>
    <w:rsid w:val="005F7659"/>
    <w:rsid w:val="0060081A"/>
    <w:rsid w:val="00605FF1"/>
    <w:rsid w:val="00611CE5"/>
    <w:rsid w:val="00634524"/>
    <w:rsid w:val="00656767"/>
    <w:rsid w:val="00661D71"/>
    <w:rsid w:val="00675035"/>
    <w:rsid w:val="00676083"/>
    <w:rsid w:val="006979EF"/>
    <w:rsid w:val="006A1173"/>
    <w:rsid w:val="006A2E54"/>
    <w:rsid w:val="006A4286"/>
    <w:rsid w:val="006F1E38"/>
    <w:rsid w:val="0071148F"/>
    <w:rsid w:val="00747133"/>
    <w:rsid w:val="00766618"/>
    <w:rsid w:val="00766CCA"/>
    <w:rsid w:val="00767E77"/>
    <w:rsid w:val="00773922"/>
    <w:rsid w:val="00795859"/>
    <w:rsid w:val="007A2F1C"/>
    <w:rsid w:val="007B3369"/>
    <w:rsid w:val="007B5834"/>
    <w:rsid w:val="007C4FBD"/>
    <w:rsid w:val="007D628A"/>
    <w:rsid w:val="00806729"/>
    <w:rsid w:val="00832397"/>
    <w:rsid w:val="0083485B"/>
    <w:rsid w:val="008414FB"/>
    <w:rsid w:val="0086694C"/>
    <w:rsid w:val="00873E4C"/>
    <w:rsid w:val="00881678"/>
    <w:rsid w:val="00896525"/>
    <w:rsid w:val="008A097F"/>
    <w:rsid w:val="008C2EA6"/>
    <w:rsid w:val="008C6B56"/>
    <w:rsid w:val="008E0211"/>
    <w:rsid w:val="008E028C"/>
    <w:rsid w:val="00902486"/>
    <w:rsid w:val="009053B0"/>
    <w:rsid w:val="009307B8"/>
    <w:rsid w:val="009552C4"/>
    <w:rsid w:val="009628CF"/>
    <w:rsid w:val="00966D9D"/>
    <w:rsid w:val="00974078"/>
    <w:rsid w:val="00982D35"/>
    <w:rsid w:val="009D1826"/>
    <w:rsid w:val="009F7DAD"/>
    <w:rsid w:val="00A46059"/>
    <w:rsid w:val="00A51CB5"/>
    <w:rsid w:val="00A5592B"/>
    <w:rsid w:val="00A73DE3"/>
    <w:rsid w:val="00A76EE3"/>
    <w:rsid w:val="00A955DD"/>
    <w:rsid w:val="00AB3A53"/>
    <w:rsid w:val="00AD4211"/>
    <w:rsid w:val="00AF77B2"/>
    <w:rsid w:val="00B00D37"/>
    <w:rsid w:val="00B24296"/>
    <w:rsid w:val="00B27EFF"/>
    <w:rsid w:val="00B3208E"/>
    <w:rsid w:val="00B336A5"/>
    <w:rsid w:val="00B42C60"/>
    <w:rsid w:val="00B55E24"/>
    <w:rsid w:val="00B614F8"/>
    <w:rsid w:val="00B66F3D"/>
    <w:rsid w:val="00B8332F"/>
    <w:rsid w:val="00BA2D45"/>
    <w:rsid w:val="00BB03B4"/>
    <w:rsid w:val="00BD5408"/>
    <w:rsid w:val="00BF2C6F"/>
    <w:rsid w:val="00BF6CB8"/>
    <w:rsid w:val="00C220F9"/>
    <w:rsid w:val="00C27532"/>
    <w:rsid w:val="00C51A2C"/>
    <w:rsid w:val="00C61AFA"/>
    <w:rsid w:val="00C64039"/>
    <w:rsid w:val="00C87C5C"/>
    <w:rsid w:val="00CA77AB"/>
    <w:rsid w:val="00CC422A"/>
    <w:rsid w:val="00D02671"/>
    <w:rsid w:val="00D06C30"/>
    <w:rsid w:val="00D15B25"/>
    <w:rsid w:val="00D17BB1"/>
    <w:rsid w:val="00D2101E"/>
    <w:rsid w:val="00D22B00"/>
    <w:rsid w:val="00D32AA3"/>
    <w:rsid w:val="00D7568B"/>
    <w:rsid w:val="00DA7C4F"/>
    <w:rsid w:val="00DB7C37"/>
    <w:rsid w:val="00DC2FF2"/>
    <w:rsid w:val="00DC76DA"/>
    <w:rsid w:val="00DC79B0"/>
    <w:rsid w:val="00DD3B0F"/>
    <w:rsid w:val="00DF2BCA"/>
    <w:rsid w:val="00DF69BD"/>
    <w:rsid w:val="00DF70BD"/>
    <w:rsid w:val="00E17885"/>
    <w:rsid w:val="00E23CFC"/>
    <w:rsid w:val="00E33444"/>
    <w:rsid w:val="00E60A14"/>
    <w:rsid w:val="00E6530B"/>
    <w:rsid w:val="00E70584"/>
    <w:rsid w:val="00E723F2"/>
    <w:rsid w:val="00E75ECB"/>
    <w:rsid w:val="00E94203"/>
    <w:rsid w:val="00EB414A"/>
    <w:rsid w:val="00EC38D6"/>
    <w:rsid w:val="00EC70CB"/>
    <w:rsid w:val="00ED4C78"/>
    <w:rsid w:val="00EF5A59"/>
    <w:rsid w:val="00F10BB5"/>
    <w:rsid w:val="00F14D25"/>
    <w:rsid w:val="00F505EF"/>
    <w:rsid w:val="00F531B0"/>
    <w:rsid w:val="00FB0524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75ECB"/>
    <w:rPr>
      <w:i/>
      <w:iCs/>
    </w:rPr>
  </w:style>
  <w:style w:type="paragraph" w:styleId="Paragrafoelenco">
    <w:name w:val="List Paragraph"/>
    <w:basedOn w:val="Normale"/>
    <w:uiPriority w:val="34"/>
    <w:qFormat/>
    <w:rsid w:val="006A2E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16"/>
  </w:style>
  <w:style w:type="paragraph" w:styleId="Pidipagina">
    <w:name w:val="footer"/>
    <w:basedOn w:val="Normale"/>
    <w:link w:val="Pidipagina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16"/>
  </w:style>
  <w:style w:type="character" w:styleId="Enfasigrassetto">
    <w:name w:val="Strong"/>
    <w:basedOn w:val="Carpredefinitoparagrafo"/>
    <w:uiPriority w:val="22"/>
    <w:qFormat/>
    <w:rsid w:val="00541478"/>
    <w:rPr>
      <w:b/>
      <w:bCs/>
    </w:rPr>
  </w:style>
  <w:style w:type="paragraph" w:styleId="Corpodeltesto2">
    <w:name w:val="Body Text 2"/>
    <w:basedOn w:val="Normale"/>
    <w:link w:val="Corpodeltesto2Carattere"/>
    <w:rsid w:val="00353919"/>
    <w:pPr>
      <w:spacing w:after="0" w:line="240" w:lineRule="auto"/>
      <w:ind w:right="-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5391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75ECB"/>
    <w:rPr>
      <w:i/>
      <w:iCs/>
    </w:rPr>
  </w:style>
  <w:style w:type="paragraph" w:styleId="Paragrafoelenco">
    <w:name w:val="List Paragraph"/>
    <w:basedOn w:val="Normale"/>
    <w:uiPriority w:val="34"/>
    <w:qFormat/>
    <w:rsid w:val="006A2E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16"/>
  </w:style>
  <w:style w:type="paragraph" w:styleId="Pidipagina">
    <w:name w:val="footer"/>
    <w:basedOn w:val="Normale"/>
    <w:link w:val="PidipaginaCarattere"/>
    <w:uiPriority w:val="99"/>
    <w:unhideWhenUsed/>
    <w:rsid w:val="003B1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16"/>
  </w:style>
  <w:style w:type="character" w:styleId="Enfasigrassetto">
    <w:name w:val="Strong"/>
    <w:basedOn w:val="Carpredefinitoparagrafo"/>
    <w:uiPriority w:val="22"/>
    <w:qFormat/>
    <w:rsid w:val="00541478"/>
    <w:rPr>
      <w:b/>
      <w:bCs/>
    </w:rPr>
  </w:style>
  <w:style w:type="paragraph" w:styleId="Corpodeltesto2">
    <w:name w:val="Body Text 2"/>
    <w:basedOn w:val="Normale"/>
    <w:link w:val="Corpodeltesto2Carattere"/>
    <w:rsid w:val="00353919"/>
    <w:pPr>
      <w:spacing w:after="0" w:line="240" w:lineRule="auto"/>
      <w:ind w:right="-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5391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47AE-6B17-485D-8186-B6B3F304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2014-05-24T07:45:00Z</dcterms:created>
  <dcterms:modified xsi:type="dcterms:W3CDTF">2014-05-24T07:45:00Z</dcterms:modified>
</cp:coreProperties>
</file>